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131695" w:rsidRDefault="005A2207" w:rsidP="005A2207">
      <w:pPr>
        <w:rPr>
          <w:sz w:val="18"/>
          <w:szCs w:val="18"/>
        </w:rPr>
      </w:pPr>
      <w:r w:rsidRPr="00B95C5C">
        <w:rPr>
          <w:sz w:val="22"/>
          <w:szCs w:val="22"/>
        </w:rPr>
        <w:t>Obiect</w:t>
      </w:r>
      <w:r w:rsidRPr="00131695">
        <w:rPr>
          <w:sz w:val="18"/>
          <w:szCs w:val="18"/>
        </w:rPr>
        <w:t>:</w:t>
      </w:r>
      <w:r w:rsidR="00131695" w:rsidRPr="00131695">
        <w:rPr>
          <w:b/>
          <w:color w:val="000000" w:themeColor="text1"/>
          <w:sz w:val="18"/>
          <w:szCs w:val="18"/>
        </w:rPr>
        <w:t xml:space="preserve"> </w:t>
      </w:r>
      <w:r w:rsidR="00131695" w:rsidRPr="00131695">
        <w:rPr>
          <w:b/>
          <w:color w:val="000000"/>
          <w:sz w:val="18"/>
          <w:szCs w:val="18"/>
        </w:rPr>
        <w:t>Piese de schimb și consumabile pentru aparatura de laborator Secția Chimica, CTE Sud Lot_____</w:t>
      </w:r>
    </w:p>
    <w:p w:rsidR="005A2207" w:rsidRPr="00B95C5C" w:rsidRDefault="000D6D5B" w:rsidP="005A2207">
      <w:pPr>
        <w:rPr>
          <w:sz w:val="22"/>
          <w:szCs w:val="22"/>
        </w:rPr>
      </w:pPr>
      <w:r>
        <w:rPr>
          <w:sz w:val="22"/>
          <w:szCs w:val="22"/>
        </w:rPr>
        <w:t>Termen:_________</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Adrian Cătălin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sidR="000D6D5B">
        <w:rPr>
          <w:color w:val="000000"/>
          <w:sz w:val="26"/>
          <w:szCs w:val="26"/>
          <w:u w:val="single"/>
        </w:rPr>
        <w:t xml:space="preserve"> conform INCOTERMS 202</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w:t>
      </w:r>
      <w:r w:rsidRPr="00BD62D2">
        <w:rPr>
          <w:color w:val="000000"/>
          <w:sz w:val="26"/>
          <w:szCs w:val="26"/>
        </w:rPr>
        <w:lastRenderedPageBreak/>
        <w:t xml:space="preserve">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131695" w:rsidRPr="00131695" w:rsidRDefault="00ED0811" w:rsidP="00082A04">
      <w:pPr>
        <w:rPr>
          <w:color w:val="000000" w:themeColor="text1"/>
          <w:sz w:val="26"/>
          <w:szCs w:val="26"/>
        </w:rPr>
      </w:pPr>
      <w:r w:rsidRPr="00131695">
        <w:rPr>
          <w:color w:val="000000" w:themeColor="text1"/>
          <w:sz w:val="26"/>
          <w:szCs w:val="26"/>
        </w:rPr>
        <w:t xml:space="preserve">n. </w:t>
      </w:r>
      <w:r w:rsidRPr="00131695">
        <w:rPr>
          <w:color w:val="000000" w:themeColor="text1"/>
          <w:sz w:val="26"/>
          <w:szCs w:val="26"/>
          <w:u w:val="single"/>
        </w:rPr>
        <w:t>garanţia de buna execuţie a contractului</w:t>
      </w:r>
      <w:r w:rsidRPr="00131695">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0D6D5B" w:rsidRPr="00BD62D2" w:rsidRDefault="000D6D5B"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0D6D5B" w:rsidRPr="00580703" w:rsidRDefault="000D6D5B"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0D6D5B">
        <w:rPr>
          <w:color w:val="000000"/>
          <w:sz w:val="26"/>
          <w:szCs w:val="26"/>
        </w:rPr>
        <w:t xml:space="preserve"> in conditii DDP la adresa mentionată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131695">
        <w:rPr>
          <w:color w:val="000000" w:themeColor="text1"/>
          <w:sz w:val="26"/>
          <w:szCs w:val="26"/>
        </w:rPr>
        <w:t xml:space="preserve">, </w:t>
      </w:r>
      <w:r w:rsidR="00131695" w:rsidRPr="00131695">
        <w:rPr>
          <w:b/>
          <w:color w:val="000000" w:themeColor="text1"/>
          <w:sz w:val="26"/>
          <w:szCs w:val="26"/>
        </w:rPr>
        <w:t>”</w:t>
      </w:r>
      <w:r w:rsidR="004D079D" w:rsidRPr="00131695">
        <w:rPr>
          <w:b/>
          <w:color w:val="000000"/>
          <w:sz w:val="26"/>
          <w:szCs w:val="26"/>
        </w:rPr>
        <w:t>Piese de schimb și consumabile pentru aparatura de laborator Secția Chimica, CTE Sud</w:t>
      </w:r>
      <w:r w:rsidR="000D6D5B">
        <w:rPr>
          <w:b/>
          <w:color w:val="000000"/>
          <w:sz w:val="26"/>
          <w:szCs w:val="26"/>
        </w:rPr>
        <w:t>” -</w:t>
      </w:r>
      <w:r w:rsidR="00131695">
        <w:rPr>
          <w:b/>
          <w:color w:val="000000"/>
          <w:sz w:val="26"/>
          <w:szCs w:val="26"/>
        </w:rPr>
        <w:t xml:space="preserve"> Lot_____</w:t>
      </w:r>
      <w:r w:rsidR="000D6D5B">
        <w:rPr>
          <w:color w:val="000000"/>
          <w:sz w:val="26"/>
          <w:szCs w:val="26"/>
        </w:rPr>
        <w:t xml:space="preserve">, </w:t>
      </w:r>
      <w:r w:rsidR="005A2207" w:rsidRPr="00BD62D2">
        <w:rPr>
          <w:color w:val="000000"/>
          <w:sz w:val="26"/>
          <w:szCs w:val="26"/>
        </w:rPr>
        <w:t xml:space="preserve">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Default="00ED0811" w:rsidP="00D02905">
      <w:pPr>
        <w:pStyle w:val="BodyText"/>
        <w:rPr>
          <w:sz w:val="26"/>
          <w:szCs w:val="26"/>
          <w:lang w:val="ro-RO"/>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D02905">
        <w:rPr>
          <w:sz w:val="26"/>
          <w:szCs w:val="26"/>
        </w:rPr>
        <w:t>Preţurile</w:t>
      </w:r>
      <w:proofErr w:type="spellEnd"/>
      <w:r w:rsidRPr="00D02905">
        <w:rPr>
          <w:sz w:val="26"/>
          <w:szCs w:val="26"/>
        </w:rPr>
        <w:t xml:space="preserve"> </w:t>
      </w:r>
      <w:proofErr w:type="spellStart"/>
      <w:r w:rsidRPr="00D02905">
        <w:rPr>
          <w:sz w:val="26"/>
          <w:szCs w:val="26"/>
        </w:rPr>
        <w:t>unitare</w:t>
      </w:r>
      <w:proofErr w:type="spellEnd"/>
      <w:r w:rsidRPr="00D02905">
        <w:rPr>
          <w:sz w:val="26"/>
          <w:szCs w:val="26"/>
        </w:rPr>
        <w:t xml:space="preserve"> </w:t>
      </w:r>
      <w:proofErr w:type="spellStart"/>
      <w:r w:rsidRPr="00D02905">
        <w:rPr>
          <w:sz w:val="26"/>
          <w:szCs w:val="26"/>
        </w:rPr>
        <w:t>menţionate</w:t>
      </w:r>
      <w:proofErr w:type="spellEnd"/>
      <w:r w:rsidRPr="00D02905">
        <w:rPr>
          <w:sz w:val="26"/>
          <w:szCs w:val="26"/>
        </w:rPr>
        <w:t xml:space="preserve"> </w:t>
      </w:r>
      <w:proofErr w:type="spellStart"/>
      <w:r w:rsidRPr="00D02905">
        <w:rPr>
          <w:sz w:val="26"/>
          <w:szCs w:val="26"/>
        </w:rPr>
        <w:t>în</w:t>
      </w:r>
      <w:proofErr w:type="spellEnd"/>
      <w:r w:rsidRPr="00D02905">
        <w:rPr>
          <w:sz w:val="26"/>
          <w:szCs w:val="26"/>
        </w:rPr>
        <w:t xml:space="preserve"> </w:t>
      </w:r>
      <w:proofErr w:type="spellStart"/>
      <w:r w:rsidRPr="00D02905">
        <w:rPr>
          <w:sz w:val="26"/>
          <w:szCs w:val="26"/>
        </w:rPr>
        <w:t>anexa</w:t>
      </w:r>
      <w:proofErr w:type="spellEnd"/>
      <w:r w:rsidRPr="00D02905">
        <w:rPr>
          <w:sz w:val="26"/>
          <w:szCs w:val="26"/>
        </w:rPr>
        <w:t xml:space="preserve"> nr.1 </w:t>
      </w:r>
      <w:proofErr w:type="spellStart"/>
      <w:r w:rsidRPr="00D02905">
        <w:rPr>
          <w:sz w:val="26"/>
          <w:szCs w:val="26"/>
        </w:rPr>
        <w:t>sunt</w:t>
      </w:r>
      <w:proofErr w:type="spellEnd"/>
      <w:r w:rsidRPr="00D02905">
        <w:rPr>
          <w:sz w:val="26"/>
          <w:szCs w:val="26"/>
        </w:rPr>
        <w:t xml:space="preserve"> </w:t>
      </w:r>
      <w:proofErr w:type="spellStart"/>
      <w:r w:rsidRPr="00D02905">
        <w:rPr>
          <w:sz w:val="26"/>
          <w:szCs w:val="26"/>
        </w:rPr>
        <w:t>ferme</w:t>
      </w:r>
      <w:proofErr w:type="spellEnd"/>
      <w:r w:rsidRPr="00D02905">
        <w:rPr>
          <w:sz w:val="26"/>
          <w:szCs w:val="26"/>
        </w:rPr>
        <w:t xml:space="preserve"> </w:t>
      </w:r>
      <w:proofErr w:type="spellStart"/>
      <w:r w:rsidRPr="00D02905">
        <w:rPr>
          <w:sz w:val="26"/>
          <w:szCs w:val="26"/>
        </w:rPr>
        <w:t>şi</w:t>
      </w:r>
      <w:proofErr w:type="spellEnd"/>
      <w:r w:rsidRPr="00D02905">
        <w:rPr>
          <w:sz w:val="26"/>
          <w:szCs w:val="26"/>
        </w:rPr>
        <w:t xml:space="preserve"> nu pot </w:t>
      </w:r>
      <w:proofErr w:type="spellStart"/>
      <w:r w:rsidRPr="00D02905">
        <w:rPr>
          <w:sz w:val="26"/>
          <w:szCs w:val="26"/>
        </w:rPr>
        <w:t>fi</w:t>
      </w:r>
      <w:proofErr w:type="spellEnd"/>
      <w:r w:rsidRPr="00D02905">
        <w:rPr>
          <w:sz w:val="26"/>
          <w:szCs w:val="26"/>
        </w:rPr>
        <w:t xml:space="preserve"> </w:t>
      </w:r>
      <w:proofErr w:type="spellStart"/>
      <w:r w:rsidRPr="00D02905">
        <w:rPr>
          <w:sz w:val="26"/>
          <w:szCs w:val="26"/>
        </w:rPr>
        <w:t>majorate</w:t>
      </w:r>
      <w:proofErr w:type="spellEnd"/>
      <w:r w:rsidRPr="00D02905">
        <w:rPr>
          <w:sz w:val="26"/>
          <w:szCs w:val="26"/>
        </w:rPr>
        <w:t xml:space="preserve"> </w:t>
      </w:r>
      <w:proofErr w:type="gramStart"/>
      <w:r w:rsidRPr="00D02905">
        <w:rPr>
          <w:sz w:val="26"/>
          <w:szCs w:val="26"/>
        </w:rPr>
        <w:t xml:space="preserve">la  </w:t>
      </w:r>
      <w:proofErr w:type="spellStart"/>
      <w:r w:rsidRPr="00D02905">
        <w:rPr>
          <w:sz w:val="26"/>
          <w:szCs w:val="26"/>
        </w:rPr>
        <w:t>încheierea</w:t>
      </w:r>
      <w:proofErr w:type="spellEnd"/>
      <w:proofErr w:type="gramEnd"/>
      <w:r w:rsidRPr="00D02905">
        <w:rPr>
          <w:sz w:val="26"/>
          <w:szCs w:val="26"/>
        </w:rPr>
        <w:t xml:space="preserve"> </w:t>
      </w:r>
      <w:proofErr w:type="spellStart"/>
      <w:r w:rsidRPr="00D02905">
        <w:rPr>
          <w:sz w:val="26"/>
          <w:szCs w:val="26"/>
        </w:rPr>
        <w:t>contractului</w:t>
      </w:r>
      <w:proofErr w:type="spellEnd"/>
      <w:r w:rsidRPr="00D02905">
        <w:rPr>
          <w:sz w:val="26"/>
          <w:szCs w:val="26"/>
        </w:rPr>
        <w:t xml:space="preserve"> </w:t>
      </w:r>
      <w:proofErr w:type="spellStart"/>
      <w:r w:rsidRPr="00D02905">
        <w:rPr>
          <w:sz w:val="26"/>
          <w:szCs w:val="26"/>
        </w:rPr>
        <w:t>şi</w:t>
      </w:r>
      <w:proofErr w:type="spellEnd"/>
      <w:r w:rsidRPr="00D02905">
        <w:rPr>
          <w:sz w:val="26"/>
          <w:szCs w:val="26"/>
        </w:rPr>
        <w:t xml:space="preserve"> </w:t>
      </w:r>
      <w:proofErr w:type="spellStart"/>
      <w:r w:rsidRPr="00D02905">
        <w:rPr>
          <w:sz w:val="26"/>
          <w:szCs w:val="26"/>
        </w:rPr>
        <w:t>nici</w:t>
      </w:r>
      <w:proofErr w:type="spellEnd"/>
      <w:r w:rsidRPr="00D02905">
        <w:rPr>
          <w:sz w:val="26"/>
          <w:szCs w:val="26"/>
        </w:rPr>
        <w:t xml:space="preserve"> ulterior </w:t>
      </w:r>
      <w:proofErr w:type="spellStart"/>
      <w:r w:rsidRPr="00D02905">
        <w:rPr>
          <w:sz w:val="26"/>
          <w:szCs w:val="26"/>
        </w:rPr>
        <w:t>pe</w:t>
      </w:r>
      <w:proofErr w:type="spellEnd"/>
      <w:r w:rsidRPr="00D02905">
        <w:rPr>
          <w:sz w:val="26"/>
          <w:szCs w:val="26"/>
        </w:rPr>
        <w:t xml:space="preserve"> </w:t>
      </w:r>
      <w:proofErr w:type="spellStart"/>
      <w:r w:rsidRPr="00D02905">
        <w:rPr>
          <w:sz w:val="26"/>
          <w:szCs w:val="26"/>
        </w:rPr>
        <w:t>toată</w:t>
      </w:r>
      <w:proofErr w:type="spellEnd"/>
      <w:r w:rsidRPr="00D02905">
        <w:rPr>
          <w:sz w:val="26"/>
          <w:szCs w:val="26"/>
        </w:rPr>
        <w:t xml:space="preserve"> </w:t>
      </w:r>
      <w:proofErr w:type="spellStart"/>
      <w:r w:rsidRPr="00D02905">
        <w:rPr>
          <w:sz w:val="26"/>
          <w:szCs w:val="26"/>
        </w:rPr>
        <w:t>durata</w:t>
      </w:r>
      <w:proofErr w:type="spellEnd"/>
      <w:r w:rsidRPr="00D02905">
        <w:rPr>
          <w:sz w:val="26"/>
          <w:szCs w:val="26"/>
        </w:rPr>
        <w:t xml:space="preserve"> </w:t>
      </w:r>
      <w:proofErr w:type="spellStart"/>
      <w:r w:rsidRPr="00D02905">
        <w:rPr>
          <w:sz w:val="26"/>
          <w:szCs w:val="26"/>
        </w:rPr>
        <w:t>derulării</w:t>
      </w:r>
      <w:proofErr w:type="spellEnd"/>
      <w:r w:rsidRPr="00D02905">
        <w:rPr>
          <w:sz w:val="26"/>
          <w:szCs w:val="26"/>
        </w:rPr>
        <w:t xml:space="preserve"> </w:t>
      </w:r>
      <w:proofErr w:type="spellStart"/>
      <w:r w:rsidRPr="00D02905">
        <w:rPr>
          <w:sz w:val="26"/>
          <w:szCs w:val="26"/>
        </w:rPr>
        <w:t>contractului</w:t>
      </w:r>
      <w:proofErr w:type="spellEnd"/>
      <w:r w:rsidRPr="00D02905">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Default="006B6F26" w:rsidP="00580703">
      <w:pPr>
        <w:pStyle w:val="BodyText"/>
        <w:ind w:firstLine="720"/>
        <w:rPr>
          <w:sz w:val="26"/>
          <w:szCs w:val="26"/>
          <w:lang w:val="ro-RO"/>
        </w:rPr>
      </w:pPr>
    </w:p>
    <w:p w:rsidR="000D6D5B" w:rsidRPr="00580703" w:rsidRDefault="000D6D5B" w:rsidP="00580703">
      <w:pPr>
        <w:pStyle w:val="BodyText"/>
        <w:ind w:firstLine="720"/>
        <w:rPr>
          <w:sz w:val="26"/>
          <w:szCs w:val="26"/>
          <w:lang w:val="ro-RO"/>
        </w:rPr>
      </w:pPr>
    </w:p>
    <w:p w:rsidR="005A2207" w:rsidRPr="00D02905" w:rsidRDefault="005A2207" w:rsidP="005A2207">
      <w:pPr>
        <w:jc w:val="both"/>
        <w:rPr>
          <w:b/>
          <w:color w:val="000000" w:themeColor="text1"/>
          <w:sz w:val="26"/>
          <w:szCs w:val="26"/>
        </w:rPr>
      </w:pPr>
      <w:r w:rsidRPr="00BD62D2">
        <w:rPr>
          <w:b/>
          <w:color w:val="000000"/>
          <w:sz w:val="26"/>
          <w:szCs w:val="26"/>
        </w:rPr>
        <w:lastRenderedPageBreak/>
        <w:t xml:space="preserve">      6. </w:t>
      </w:r>
      <w:r w:rsidRPr="00D02905">
        <w:rPr>
          <w:b/>
          <w:color w:val="000000" w:themeColor="text1"/>
          <w:sz w:val="26"/>
          <w:szCs w:val="26"/>
        </w:rPr>
        <w:t xml:space="preserve">Termen de Livrare </w:t>
      </w:r>
    </w:p>
    <w:p w:rsidR="005A2207" w:rsidRPr="00D02905" w:rsidRDefault="005A2207" w:rsidP="005A2207">
      <w:pPr>
        <w:pStyle w:val="BodyText"/>
        <w:ind w:firstLine="708"/>
        <w:rPr>
          <w:color w:val="000000" w:themeColor="text1"/>
          <w:sz w:val="26"/>
          <w:szCs w:val="26"/>
          <w:lang w:val="ro-RO"/>
        </w:rPr>
      </w:pPr>
      <w:r>
        <w:rPr>
          <w:sz w:val="26"/>
          <w:szCs w:val="26"/>
          <w:lang w:val="ro-RO"/>
        </w:rPr>
        <w:t xml:space="preserve">6.1. </w:t>
      </w:r>
      <w:r w:rsidRPr="00D02905">
        <w:rPr>
          <w:color w:val="000000" w:themeColor="text1"/>
          <w:sz w:val="26"/>
          <w:szCs w:val="26"/>
          <w:lang w:val="ro-RO"/>
        </w:rPr>
        <w:t>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D02905" w:rsidRDefault="00ED0811" w:rsidP="00082A04">
      <w:pPr>
        <w:pStyle w:val="BodyText"/>
        <w:ind w:firstLine="708"/>
        <w:rPr>
          <w:color w:val="000000" w:themeColor="text1"/>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D02905">
        <w:rPr>
          <w:color w:val="000000" w:themeColor="text1"/>
          <w:sz w:val="26"/>
          <w:szCs w:val="26"/>
          <w:lang w:val="ro-RO"/>
        </w:rPr>
        <w:t>În cazul în care furnizorul nu prezintă dovada constituirii garanţiei de bună execuţie, în forma convenită, în termen de 5 zile lucratoare de la data perfectării contractului, achizitorul va</w:t>
      </w:r>
      <w:r w:rsidR="00774F89" w:rsidRPr="00D02905">
        <w:rPr>
          <w:color w:val="000000" w:themeColor="text1"/>
          <w:sz w:val="26"/>
          <w:szCs w:val="26"/>
          <w:lang w:val="ro-RO"/>
        </w:rPr>
        <w:t xml:space="preserve"> putea</w:t>
      </w:r>
      <w:r w:rsidRPr="00D02905">
        <w:rPr>
          <w:color w:val="000000" w:themeColor="text1"/>
          <w:sz w:val="26"/>
          <w:szCs w:val="26"/>
          <w:lang w:val="ro-RO"/>
        </w:rPr>
        <w:t xml:space="preserve">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lastRenderedPageBreak/>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BE63EF">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BE63EF" w:rsidRDefault="00EE6697" w:rsidP="00EE6697">
      <w:pPr>
        <w:jc w:val="both"/>
        <w:rPr>
          <w:color w:val="000000" w:themeColor="text1"/>
          <w:sz w:val="26"/>
          <w:szCs w:val="26"/>
        </w:rPr>
      </w:pPr>
      <w:r w:rsidRPr="00BD62D2">
        <w:rPr>
          <w:color w:val="000000"/>
          <w:sz w:val="26"/>
          <w:szCs w:val="26"/>
        </w:rPr>
        <w:tab/>
      </w:r>
      <w:r w:rsidRPr="00BE63EF">
        <w:rPr>
          <w:color w:val="000000" w:themeColor="text1"/>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00BE63EF">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DD0800" w:rsidRDefault="00044ECB" w:rsidP="00044ECB">
      <w:pPr>
        <w:ind w:firstLine="720"/>
        <w:rPr>
          <w:color w:val="000000" w:themeColor="text1"/>
          <w:sz w:val="26"/>
          <w:szCs w:val="26"/>
          <w:lang w:val="it-IT"/>
        </w:rPr>
      </w:pPr>
      <w:r w:rsidRPr="00DD0800">
        <w:rPr>
          <w:color w:val="000000" w:themeColor="text1"/>
          <w:sz w:val="26"/>
          <w:szCs w:val="26"/>
        </w:rPr>
        <w:t xml:space="preserve">- </w:t>
      </w:r>
      <w:r w:rsidRPr="00DD0800">
        <w:rPr>
          <w:color w:val="000000" w:themeColor="text1"/>
          <w:sz w:val="26"/>
          <w:szCs w:val="26"/>
          <w:lang w:val="it-IT"/>
        </w:rPr>
        <w:t>Centrala Termoelectrica Bucureşti Sud:</w:t>
      </w:r>
      <w:r w:rsidRPr="00DD0800">
        <w:rPr>
          <w:color w:val="000000" w:themeColor="text1"/>
          <w:sz w:val="26"/>
          <w:szCs w:val="26"/>
        </w:rPr>
        <w:t xml:space="preserve"> </w:t>
      </w:r>
      <w:r w:rsidRPr="00DD0800">
        <w:rPr>
          <w:color w:val="000000" w:themeColor="text1"/>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lastRenderedPageBreak/>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DD0800" w:rsidP="00044ECB">
      <w:pPr>
        <w:pStyle w:val="BodyText"/>
        <w:ind w:firstLine="720"/>
        <w:rPr>
          <w:sz w:val="26"/>
          <w:szCs w:val="26"/>
          <w:lang w:val="ro-RO"/>
        </w:rPr>
      </w:pPr>
      <w:r>
        <w:rPr>
          <w:sz w:val="26"/>
          <w:szCs w:val="26"/>
          <w:lang w:val="ro-RO"/>
        </w:rPr>
        <w:t xml:space="preserve">- dispoziție de livrare </w:t>
      </w:r>
      <w:r w:rsidR="00044ECB" w:rsidRPr="00E13CCC">
        <w:rPr>
          <w:sz w:val="26"/>
          <w:szCs w:val="26"/>
          <w:lang w:val="ro-RO"/>
        </w:rPr>
        <w:t xml:space="preserve">- </w:t>
      </w:r>
      <w:r w:rsidR="00044ECB">
        <w:rPr>
          <w:sz w:val="26"/>
          <w:szCs w:val="26"/>
          <w:lang w:val="ro-RO"/>
        </w:rPr>
        <w:t xml:space="preserve">avizul de </w:t>
      </w:r>
      <w:r>
        <w:rPr>
          <w:sz w:val="26"/>
          <w:szCs w:val="26"/>
          <w:lang w:val="ro-RO"/>
        </w:rPr>
        <w:t>expediție</w:t>
      </w:r>
      <w:r w:rsidR="00044ECB" w:rsidRPr="00E13CCC">
        <w:rPr>
          <w:sz w:val="26"/>
          <w:szCs w:val="26"/>
          <w:lang w:val="ro-RO"/>
        </w:rPr>
        <w:t>;</w:t>
      </w:r>
    </w:p>
    <w:p w:rsidR="00DD0800" w:rsidRDefault="00DD0800" w:rsidP="00044ECB">
      <w:pPr>
        <w:pStyle w:val="BodyText"/>
        <w:ind w:firstLine="720"/>
        <w:rPr>
          <w:sz w:val="26"/>
          <w:szCs w:val="26"/>
          <w:lang w:val="ro-RO"/>
        </w:rPr>
      </w:pPr>
      <w:r>
        <w:rPr>
          <w:sz w:val="26"/>
          <w:szCs w:val="26"/>
          <w:lang w:val="ro-RO"/>
        </w:rPr>
        <w:t>- proces verbal de recepție sau autorecepție;</w:t>
      </w:r>
    </w:p>
    <w:p w:rsidR="00DD0800" w:rsidRDefault="000D6D5B" w:rsidP="00044ECB">
      <w:pPr>
        <w:pStyle w:val="BodyText"/>
        <w:ind w:firstLine="720"/>
        <w:rPr>
          <w:sz w:val="26"/>
          <w:szCs w:val="26"/>
          <w:lang w:val="ro-RO"/>
        </w:rPr>
      </w:pPr>
      <w:r>
        <w:rPr>
          <w:sz w:val="26"/>
          <w:szCs w:val="26"/>
          <w:lang w:val="ro-RO"/>
        </w:rPr>
        <w:t>- certificat de calitate</w:t>
      </w:r>
      <w:r w:rsidR="00DD0800">
        <w:rPr>
          <w:sz w:val="26"/>
          <w:szCs w:val="26"/>
          <w:lang w:val="ro-RO"/>
        </w:rPr>
        <w:t xml:space="preserve"> de la producător și certificat de garanție;</w:t>
      </w:r>
    </w:p>
    <w:p w:rsidR="00DD0800" w:rsidRDefault="00DD0800" w:rsidP="00044ECB">
      <w:pPr>
        <w:pStyle w:val="BodyText"/>
        <w:ind w:firstLine="720"/>
        <w:rPr>
          <w:sz w:val="26"/>
          <w:szCs w:val="26"/>
          <w:lang w:val="ro-RO"/>
        </w:rPr>
      </w:pPr>
      <w:r>
        <w:rPr>
          <w:sz w:val="26"/>
          <w:szCs w:val="26"/>
          <w:lang w:val="ro-RO"/>
        </w:rPr>
        <w:t>- buletin probe funcționale dacă este cazul;</w:t>
      </w:r>
    </w:p>
    <w:p w:rsidR="00DD0800" w:rsidRDefault="00DD0800" w:rsidP="00044ECB">
      <w:pPr>
        <w:pStyle w:val="BodyText"/>
        <w:ind w:firstLine="720"/>
        <w:rPr>
          <w:sz w:val="26"/>
          <w:szCs w:val="26"/>
          <w:lang w:val="ro-RO"/>
        </w:rPr>
      </w:pPr>
      <w:r>
        <w:rPr>
          <w:sz w:val="26"/>
          <w:szCs w:val="26"/>
          <w:lang w:val="ro-RO"/>
        </w:rPr>
        <w:t>- certificate de origine și declarația vamală de import,</w:t>
      </w:r>
      <w:r w:rsidR="000D6D5B">
        <w:rPr>
          <w:sz w:val="26"/>
          <w:szCs w:val="26"/>
          <w:lang w:val="ro-RO"/>
        </w:rPr>
        <w:t xml:space="preserve"> </w:t>
      </w:r>
      <w:r>
        <w:rPr>
          <w:sz w:val="26"/>
          <w:szCs w:val="26"/>
          <w:lang w:val="ro-RO"/>
        </w:rPr>
        <w:t>dacă produsele provin din alt stat care nu este membru UE</w:t>
      </w:r>
      <w:r w:rsidR="00C46004">
        <w:rPr>
          <w:sz w:val="26"/>
          <w:szCs w:val="26"/>
          <w:lang w:val="ro-RO"/>
        </w:rPr>
        <w:t>;</w:t>
      </w:r>
    </w:p>
    <w:p w:rsidR="00DD0800" w:rsidRPr="00E13CCC" w:rsidRDefault="00DD0800" w:rsidP="00044ECB">
      <w:pPr>
        <w:pStyle w:val="BodyText"/>
        <w:ind w:firstLine="720"/>
        <w:rPr>
          <w:sz w:val="26"/>
          <w:szCs w:val="26"/>
          <w:lang w:val="ro-RO"/>
        </w:rPr>
      </w:pPr>
      <w:r>
        <w:rPr>
          <w:sz w:val="26"/>
          <w:szCs w:val="26"/>
          <w:lang w:val="ro-RO"/>
        </w:rPr>
        <w:t>- declarația de conformitate tip CE sau alte documente care atestă conformitatea conform legii 50/2015</w:t>
      </w:r>
      <w:r w:rsidR="00C46004">
        <w:rPr>
          <w:sz w:val="26"/>
          <w:szCs w:val="26"/>
          <w:lang w:val="ro-RO"/>
        </w:rPr>
        <w:t>;</w:t>
      </w:r>
    </w:p>
    <w:p w:rsidR="00044ECB" w:rsidRPr="009C2E9A" w:rsidRDefault="00044ECB" w:rsidP="00044ECB">
      <w:pPr>
        <w:pStyle w:val="BodyText"/>
        <w:ind w:firstLine="720"/>
        <w:rPr>
          <w:color w:val="000000" w:themeColor="text1"/>
          <w:sz w:val="26"/>
          <w:szCs w:val="26"/>
          <w:lang w:val="ro-RO"/>
        </w:rPr>
      </w:pPr>
      <w:r w:rsidRPr="009C2E9A">
        <w:rPr>
          <w:color w:val="000000" w:themeColor="text1"/>
          <w:sz w:val="26"/>
          <w:szCs w:val="26"/>
          <w:lang w:val="ro-RO"/>
        </w:rPr>
        <w:t>- documentul care atestă constitu</w:t>
      </w:r>
      <w:r w:rsidR="000D6D5B">
        <w:rPr>
          <w:color w:val="000000" w:themeColor="text1"/>
          <w:sz w:val="26"/>
          <w:szCs w:val="26"/>
          <w:lang w:val="ro-RO"/>
        </w:rPr>
        <w:t>irea garanţiei de bună execuţie.</w:t>
      </w:r>
    </w:p>
    <w:p w:rsidR="00044ECB" w:rsidRDefault="00044ECB" w:rsidP="00044EC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9C2E9A">
      <w:pPr>
        <w:pStyle w:val="BodyText"/>
        <w:ind w:firstLine="708"/>
        <w:rPr>
          <w:color w:val="000000"/>
          <w:sz w:val="26"/>
          <w:szCs w:val="26"/>
        </w:rPr>
      </w:pPr>
      <w:r>
        <w:rPr>
          <w:noProof/>
          <w:sz w:val="26"/>
          <w:szCs w:val="26"/>
          <w:lang w:val="ro-RO"/>
        </w:rPr>
        <w:t xml:space="preserve">11.10. </w:t>
      </w:r>
      <w:proofErr w:type="spellStart"/>
      <w:proofErr w:type="gramStart"/>
      <w:r w:rsidRPr="005A1DF8">
        <w:rPr>
          <w:sz w:val="26"/>
          <w:szCs w:val="26"/>
        </w:rPr>
        <w:t>Prevederile</w:t>
      </w:r>
      <w:proofErr w:type="spellEnd"/>
      <w:r>
        <w:rPr>
          <w:sz w:val="26"/>
          <w:szCs w:val="26"/>
        </w:rPr>
        <w:t xml:space="preserve"> </w:t>
      </w:r>
      <w:proofErr w:type="spellStart"/>
      <w:r>
        <w:rPr>
          <w:sz w:val="26"/>
          <w:szCs w:val="26"/>
        </w:rPr>
        <w:t>clauzelor</w:t>
      </w:r>
      <w:proofErr w:type="spellEnd"/>
      <w:r>
        <w:rPr>
          <w:sz w:val="26"/>
          <w:szCs w:val="26"/>
        </w:rPr>
        <w:t xml:space="preserve"> 11.1-</w:t>
      </w:r>
      <w:r w:rsidRPr="009C2E9A">
        <w:rPr>
          <w:color w:val="000000" w:themeColor="text1"/>
          <w:sz w:val="26"/>
          <w:szCs w:val="26"/>
        </w:rPr>
        <w:t>11.</w:t>
      </w:r>
      <w:r w:rsidR="009C2E9A" w:rsidRPr="009C2E9A">
        <w:rPr>
          <w:color w:val="000000" w:themeColor="text1"/>
          <w:sz w:val="26"/>
          <w:szCs w:val="26"/>
        </w:rPr>
        <w:t>9</w:t>
      </w:r>
      <w:r w:rsidRPr="005A1DF8">
        <w:rPr>
          <w:sz w:val="26"/>
          <w:szCs w:val="26"/>
        </w:rPr>
        <w:t xml:space="preserve"> nu </w:t>
      </w:r>
      <w:proofErr w:type="spellStart"/>
      <w:r w:rsidRPr="005A1DF8">
        <w:rPr>
          <w:sz w:val="26"/>
          <w:szCs w:val="26"/>
        </w:rPr>
        <w:t>îl</w:t>
      </w:r>
      <w:proofErr w:type="spellEnd"/>
      <w:r w:rsidRPr="005A1DF8">
        <w:rPr>
          <w:sz w:val="26"/>
          <w:szCs w:val="26"/>
        </w:rPr>
        <w:t xml:space="preserve"> </w:t>
      </w:r>
      <w:proofErr w:type="spellStart"/>
      <w:r w:rsidRPr="005A1DF8">
        <w:rPr>
          <w:sz w:val="26"/>
          <w:szCs w:val="26"/>
        </w:rPr>
        <w:t>vor</w:t>
      </w:r>
      <w:proofErr w:type="spellEnd"/>
      <w:r w:rsidRPr="005A1DF8">
        <w:rPr>
          <w:sz w:val="26"/>
          <w:szCs w:val="26"/>
        </w:rPr>
        <w:t xml:space="preserve"> </w:t>
      </w:r>
      <w:proofErr w:type="spellStart"/>
      <w:r w:rsidRPr="005A1DF8">
        <w:rPr>
          <w:sz w:val="26"/>
          <w:szCs w:val="26"/>
        </w:rPr>
        <w:t>absolvi</w:t>
      </w:r>
      <w:proofErr w:type="spellEnd"/>
      <w:r w:rsidRPr="005A1DF8">
        <w:rPr>
          <w:sz w:val="26"/>
          <w:szCs w:val="26"/>
        </w:rPr>
        <w:t xml:space="preserve"> </w:t>
      </w:r>
      <w:proofErr w:type="spellStart"/>
      <w:r w:rsidRPr="005A1DF8">
        <w:rPr>
          <w:sz w:val="26"/>
          <w:szCs w:val="26"/>
        </w:rPr>
        <w:t>pe</w:t>
      </w:r>
      <w:proofErr w:type="spellEnd"/>
      <w:r w:rsidRPr="005A1DF8">
        <w:rPr>
          <w:sz w:val="26"/>
          <w:szCs w:val="26"/>
        </w:rPr>
        <w:t xml:space="preserve"> </w:t>
      </w:r>
      <w:proofErr w:type="spellStart"/>
      <w:r w:rsidRPr="005A1DF8">
        <w:rPr>
          <w:sz w:val="26"/>
          <w:szCs w:val="26"/>
        </w:rPr>
        <w:t>furnizor</w:t>
      </w:r>
      <w:proofErr w:type="spellEnd"/>
      <w:r w:rsidRPr="005A1DF8">
        <w:rPr>
          <w:sz w:val="26"/>
          <w:szCs w:val="26"/>
        </w:rPr>
        <w:t xml:space="preserve"> de </w:t>
      </w:r>
      <w:proofErr w:type="spellStart"/>
      <w:r w:rsidRPr="005A1DF8">
        <w:rPr>
          <w:sz w:val="26"/>
          <w:szCs w:val="26"/>
        </w:rPr>
        <w:t>obligaţia</w:t>
      </w:r>
      <w:proofErr w:type="spellEnd"/>
      <w:r w:rsidRPr="005A1DF8">
        <w:rPr>
          <w:sz w:val="26"/>
          <w:szCs w:val="26"/>
        </w:rPr>
        <w:t xml:space="preserve"> </w:t>
      </w:r>
      <w:proofErr w:type="spellStart"/>
      <w:r w:rsidRPr="005A1DF8">
        <w:rPr>
          <w:sz w:val="26"/>
          <w:szCs w:val="26"/>
        </w:rPr>
        <w:t>asumării</w:t>
      </w:r>
      <w:proofErr w:type="spellEnd"/>
      <w:r w:rsidRPr="005A1DF8">
        <w:rPr>
          <w:sz w:val="26"/>
          <w:szCs w:val="26"/>
        </w:rPr>
        <w:t xml:space="preserve"> </w:t>
      </w:r>
      <w:proofErr w:type="spellStart"/>
      <w:r w:rsidRPr="005A1DF8">
        <w:rPr>
          <w:sz w:val="26"/>
          <w:szCs w:val="26"/>
        </w:rPr>
        <w:t>garanţiilor</w:t>
      </w:r>
      <w:proofErr w:type="spellEnd"/>
      <w:r w:rsidRPr="005A1DF8">
        <w:rPr>
          <w:sz w:val="26"/>
          <w:szCs w:val="26"/>
        </w:rPr>
        <w:t xml:space="preserve"> </w:t>
      </w:r>
      <w:proofErr w:type="spellStart"/>
      <w:r w:rsidRPr="005A1DF8">
        <w:rPr>
          <w:sz w:val="26"/>
          <w:szCs w:val="26"/>
        </w:rPr>
        <w:t>sau</w:t>
      </w:r>
      <w:proofErr w:type="spellEnd"/>
      <w:r w:rsidRPr="005A1DF8">
        <w:rPr>
          <w:sz w:val="26"/>
          <w:szCs w:val="26"/>
        </w:rPr>
        <w:t xml:space="preserve"> </w:t>
      </w:r>
      <w:proofErr w:type="spellStart"/>
      <w:r w:rsidRPr="005A1DF8">
        <w:rPr>
          <w:sz w:val="26"/>
          <w:szCs w:val="26"/>
        </w:rPr>
        <w:t>altor</w:t>
      </w:r>
      <w:proofErr w:type="spellEnd"/>
      <w:r w:rsidRPr="005A1DF8">
        <w:rPr>
          <w:sz w:val="26"/>
          <w:szCs w:val="26"/>
        </w:rPr>
        <w:t xml:space="preserve"> </w:t>
      </w:r>
      <w:proofErr w:type="spellStart"/>
      <w:r w:rsidRPr="005A1DF8">
        <w:rPr>
          <w:sz w:val="26"/>
          <w:szCs w:val="26"/>
        </w:rPr>
        <w:t>obligaţii</w:t>
      </w:r>
      <w:proofErr w:type="spellEnd"/>
      <w:r w:rsidRPr="005A1DF8">
        <w:rPr>
          <w:sz w:val="26"/>
          <w:szCs w:val="26"/>
        </w:rPr>
        <w:t xml:space="preserve"> </w:t>
      </w:r>
      <w:proofErr w:type="spellStart"/>
      <w:r w:rsidRPr="005A1DF8">
        <w:rPr>
          <w:sz w:val="26"/>
          <w:szCs w:val="26"/>
        </w:rPr>
        <w:t>prevăzute</w:t>
      </w:r>
      <w:proofErr w:type="spellEnd"/>
      <w:r w:rsidRPr="005A1DF8">
        <w:rPr>
          <w:sz w:val="26"/>
          <w:szCs w:val="26"/>
        </w:rPr>
        <w:t xml:space="preserve"> </w:t>
      </w:r>
      <w:proofErr w:type="spellStart"/>
      <w:r w:rsidRPr="005A1DF8">
        <w:rPr>
          <w:sz w:val="26"/>
          <w:szCs w:val="26"/>
        </w:rPr>
        <w:t>în</w:t>
      </w:r>
      <w:proofErr w:type="spellEnd"/>
      <w:r w:rsidRPr="005A1DF8">
        <w:rPr>
          <w:sz w:val="26"/>
          <w:szCs w:val="26"/>
        </w:rPr>
        <w:t xml:space="preserve"> contract.</w:t>
      </w:r>
      <w:proofErr w:type="gramEnd"/>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9C2E9A" w:rsidRDefault="001A49E1" w:rsidP="00EE6697">
      <w:pPr>
        <w:pStyle w:val="BodyText"/>
        <w:ind w:firstLine="720"/>
        <w:rPr>
          <w:color w:val="000000" w:themeColor="text1"/>
          <w:sz w:val="26"/>
          <w:szCs w:val="26"/>
          <w:lang w:val="ro-RO"/>
        </w:rPr>
      </w:pPr>
      <w:r w:rsidRPr="009C2E9A">
        <w:rPr>
          <w:color w:val="000000" w:themeColor="text1"/>
          <w:sz w:val="26"/>
          <w:szCs w:val="26"/>
          <w:lang w:val="ro-RO"/>
        </w:rPr>
        <w:t>- documentul care atestă constituirea garanţiei de bună execuţie;</w:t>
      </w:r>
      <w:r w:rsidR="005D6670" w:rsidRPr="009C2E9A">
        <w:rPr>
          <w:color w:val="000000" w:themeColor="text1"/>
          <w:sz w:val="26"/>
          <w:szCs w:val="26"/>
          <w:lang w:val="ro-RO"/>
        </w:rPr>
        <w:t xml:space="preserve"> </w:t>
      </w:r>
    </w:p>
    <w:p w:rsidR="00EE6697" w:rsidRPr="00973367" w:rsidRDefault="00EE6697" w:rsidP="00EE6697">
      <w:pPr>
        <w:pStyle w:val="BodyText"/>
        <w:ind w:firstLine="720"/>
        <w:rPr>
          <w:color w:val="000000" w:themeColor="text1"/>
          <w:sz w:val="26"/>
          <w:szCs w:val="26"/>
          <w:lang w:val="ro-RO"/>
        </w:rPr>
      </w:pPr>
      <w:r w:rsidRPr="00BD62D2">
        <w:rPr>
          <w:sz w:val="26"/>
          <w:szCs w:val="26"/>
          <w:lang w:val="ro-RO"/>
        </w:rPr>
        <w:t xml:space="preserve">- nota de recepţie şi constatare diferenţe întocmită de achizitor pe baza </w:t>
      </w:r>
      <w:r w:rsidR="00785CA0" w:rsidRPr="00973367">
        <w:rPr>
          <w:color w:val="000000" w:themeColor="text1"/>
          <w:sz w:val="26"/>
          <w:szCs w:val="26"/>
          <w:lang w:val="ro-RO"/>
        </w:rPr>
        <w:t xml:space="preserve">de </w:t>
      </w:r>
      <w:r w:rsidRPr="00973367">
        <w:rPr>
          <w:color w:val="000000" w:themeColor="text1"/>
          <w:sz w:val="26"/>
          <w:szCs w:val="26"/>
          <w:lang w:val="ro-RO"/>
        </w:rPr>
        <w:t xml:space="preserve">proces verbal de receptie intocmit conform prevederilor cap. </w:t>
      </w:r>
      <w:r w:rsidR="00044ECB" w:rsidRPr="00973367">
        <w:rPr>
          <w:color w:val="000000" w:themeColor="text1"/>
          <w:sz w:val="26"/>
          <w:szCs w:val="26"/>
          <w:lang w:val="ro-RO"/>
        </w:rPr>
        <w:t>11</w:t>
      </w:r>
      <w:r w:rsidRPr="00973367">
        <w:rPr>
          <w:color w:val="000000" w:themeColor="text1"/>
          <w:sz w:val="26"/>
          <w:szCs w:val="26"/>
          <w:lang w:val="ro-RO"/>
        </w:rPr>
        <w:t xml:space="preserve">. </w:t>
      </w:r>
    </w:p>
    <w:p w:rsidR="00044ECB" w:rsidRPr="00973367" w:rsidRDefault="00044ECB" w:rsidP="00044ECB">
      <w:pPr>
        <w:jc w:val="both"/>
        <w:rPr>
          <w:b/>
          <w:color w:val="000000" w:themeColor="text1"/>
          <w:sz w:val="26"/>
          <w:szCs w:val="26"/>
        </w:rPr>
      </w:pPr>
      <w:r w:rsidRPr="00973367">
        <w:rPr>
          <w:b/>
          <w:color w:val="000000" w:themeColor="text1"/>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w:t>
      </w:r>
      <w:r w:rsidR="00973367">
        <w:rPr>
          <w:color w:val="000000"/>
          <w:sz w:val="26"/>
          <w:szCs w:val="26"/>
        </w:rPr>
        <w:t>n contract sunt noi, nefolosite.</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w:t>
      </w:r>
      <w:r w:rsidRPr="00BD62D2">
        <w:rPr>
          <w:color w:val="000000"/>
          <w:sz w:val="26"/>
          <w:szCs w:val="26"/>
        </w:rPr>
        <w:lastRenderedPageBreak/>
        <w:t xml:space="preserve">de către achizitor) ori oricărei alte acţiuni sau omisiuni a furnizorului şi ca acestea vor funcţiona în condiţii normale de funcţionare. </w:t>
      </w:r>
    </w:p>
    <w:p w:rsidR="00C46004" w:rsidRPr="00C46004" w:rsidRDefault="00C46004" w:rsidP="00C46004">
      <w:pPr>
        <w:ind w:firstLine="708"/>
        <w:jc w:val="both"/>
        <w:rPr>
          <w:color w:val="000000"/>
          <w:sz w:val="26"/>
          <w:szCs w:val="26"/>
          <w:lang w:val="pt-BR"/>
        </w:rPr>
      </w:pPr>
      <w:r w:rsidRPr="00C46004">
        <w:rPr>
          <w:color w:val="000000"/>
          <w:sz w:val="26"/>
          <w:szCs w:val="26"/>
          <w:lang w:val="pt-BR"/>
        </w:rPr>
        <w:t xml:space="preserve">13.2. (1) Perioada de garanţie tehnica acordată produselor de catre furnizor este cea declarată în propunerea tehnica. </w:t>
      </w:r>
    </w:p>
    <w:p w:rsidR="00C46004" w:rsidRPr="00C46004" w:rsidRDefault="00C46004" w:rsidP="00C46004">
      <w:pPr>
        <w:ind w:firstLine="720"/>
        <w:jc w:val="both"/>
        <w:rPr>
          <w:color w:val="000000"/>
          <w:sz w:val="26"/>
          <w:szCs w:val="26"/>
        </w:rPr>
      </w:pPr>
      <w:r w:rsidRPr="00C46004">
        <w:rPr>
          <w:color w:val="000000"/>
          <w:sz w:val="26"/>
          <w:szCs w:val="26"/>
          <w:lang w:val="pt-BR"/>
        </w:rPr>
        <w:t xml:space="preserve">(2) </w:t>
      </w:r>
      <w:r w:rsidRPr="00C46004">
        <w:rPr>
          <w:color w:val="000000"/>
          <w:sz w:val="26"/>
          <w:szCs w:val="26"/>
        </w:rPr>
        <w:t xml:space="preserve">Perioada de garanţie tehnica este </w:t>
      </w:r>
      <w:r w:rsidRPr="00C46004">
        <w:rPr>
          <w:sz w:val="26"/>
          <w:szCs w:val="26"/>
        </w:rPr>
        <w:t xml:space="preserve">de </w:t>
      </w:r>
      <w:r w:rsidRPr="00C46004">
        <w:rPr>
          <w:color w:val="000000"/>
          <w:sz w:val="26"/>
          <w:szCs w:val="26"/>
        </w:rPr>
        <w:t>_____ luni de la livrarea produselor către achizitor.</w:t>
      </w:r>
      <w:r w:rsidRPr="00C46004">
        <w:rPr>
          <w:color w:val="000000"/>
          <w:sz w:val="26"/>
          <w:szCs w:val="26"/>
        </w:rPr>
        <w:tab/>
      </w:r>
    </w:p>
    <w:p w:rsidR="0068628E" w:rsidRPr="00BD62D2" w:rsidRDefault="00C46004" w:rsidP="0068628E">
      <w:pPr>
        <w:ind w:firstLine="720"/>
        <w:jc w:val="both"/>
        <w:rPr>
          <w:color w:val="000000"/>
          <w:sz w:val="26"/>
          <w:szCs w:val="26"/>
        </w:rPr>
      </w:pPr>
      <w:r>
        <w:rPr>
          <w:color w:val="000000"/>
          <w:sz w:val="26"/>
          <w:szCs w:val="26"/>
        </w:rPr>
        <w:t xml:space="preserve">(3) </w:t>
      </w:r>
      <w:r w:rsidR="0068628E" w:rsidRPr="00BD62D2">
        <w:rPr>
          <w:color w:val="000000"/>
          <w:sz w:val="26"/>
          <w:szCs w:val="26"/>
        </w:rPr>
        <w:t xml:space="preserve">Perioada de garanţie se prelungeşte cu durata efectuării remedierilor din perioada de garanţie, în cazul în </w:t>
      </w:r>
      <w:r w:rsidR="0068628E">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în scris, orice plângere sau reclamaţie ce apare în conformitate cu această garanţie. Reclamarea de către achizitor a neconformităţilor produsului în </w:t>
      </w:r>
      <w:r w:rsidR="00973367">
        <w:rPr>
          <w:sz w:val="26"/>
          <w:szCs w:val="26"/>
          <w:lang w:val="ro-RO"/>
        </w:rPr>
        <w:t>termenul de garanție specificat</w:t>
      </w:r>
      <w:r w:rsidRPr="00BD62D2">
        <w:rPr>
          <w:sz w:val="26"/>
          <w:szCs w:val="26"/>
          <w:lang w:val="ro-RO"/>
        </w:rPr>
        <w:t>, va fi făcută în termen de 3 zile de la data constatării neconformităţii, în scris printr-o notificare.</w:t>
      </w:r>
    </w:p>
    <w:p w:rsidR="00973367"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Produsele care le înlocuiesc pe cele neconforme </w:t>
      </w:r>
      <w:r>
        <w:rPr>
          <w:color w:val="000000"/>
          <w:sz w:val="26"/>
          <w:szCs w:val="26"/>
        </w:rPr>
        <w:t xml:space="preserve">vor fi insotite de documentele prevazute </w:t>
      </w:r>
      <w:r w:rsidRPr="0068628E">
        <w:rPr>
          <w:sz w:val="26"/>
          <w:szCs w:val="26"/>
        </w:rPr>
        <w:t>la art. 11.8</w:t>
      </w:r>
      <w:r w:rsidR="00973367">
        <w:rPr>
          <w:sz w:val="26"/>
          <w:szCs w:val="26"/>
        </w:rPr>
        <w:t>.</w:t>
      </w:r>
      <w:r w:rsidRPr="0068628E">
        <w:rPr>
          <w:sz w:val="26"/>
          <w:szCs w:val="26"/>
        </w:rPr>
        <w:t xml:space="preserve"> </w:t>
      </w:r>
      <w:r>
        <w:rPr>
          <w:color w:val="000000"/>
          <w:sz w:val="26"/>
          <w:szCs w:val="26"/>
        </w:rPr>
        <w:t xml:space="preserve">si </w:t>
      </w:r>
      <w:r w:rsidRPr="00BD62D2">
        <w:rPr>
          <w:color w:val="000000"/>
          <w:sz w:val="26"/>
          <w:szCs w:val="26"/>
        </w:rPr>
        <w:t xml:space="preserve">beneficiază de </w:t>
      </w:r>
      <w:r w:rsidR="00973367">
        <w:rPr>
          <w:color w:val="000000"/>
          <w:sz w:val="26"/>
          <w:szCs w:val="26"/>
        </w:rPr>
        <w:t>un</w:t>
      </w:r>
      <w:r w:rsidRPr="00BD62D2">
        <w:rPr>
          <w:color w:val="000000"/>
          <w:sz w:val="26"/>
          <w:szCs w:val="26"/>
        </w:rPr>
        <w:t xml:space="preserve"> </w:t>
      </w:r>
      <w:r w:rsidR="00973367">
        <w:rPr>
          <w:color w:val="000000"/>
          <w:sz w:val="26"/>
          <w:szCs w:val="26"/>
        </w:rPr>
        <w:t>nou</w:t>
      </w:r>
      <w:r w:rsidRPr="00BD62D2">
        <w:rPr>
          <w:color w:val="000000"/>
          <w:sz w:val="26"/>
          <w:szCs w:val="26"/>
        </w:rPr>
        <w:t xml:space="preserve"> </w:t>
      </w:r>
      <w:r w:rsidR="00973367">
        <w:rPr>
          <w:color w:val="000000"/>
          <w:sz w:val="26"/>
          <w:szCs w:val="26"/>
        </w:rPr>
        <w:t>termen de garanție</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 xml:space="preserve">Furnizorul are obligaţia de a remedia eventualele deficienţe sau a înlocui produsul neconform pe cheltuiala proprie, dacă se constată astfel de deficienţe </w:t>
      </w:r>
      <w:r w:rsidR="00973367">
        <w:rPr>
          <w:color w:val="000000"/>
          <w:sz w:val="26"/>
          <w:szCs w:val="26"/>
          <w:lang w:val="ro-RO"/>
        </w:rPr>
        <w:t>în termenul de garanție.</w:t>
      </w:r>
    </w:p>
    <w:p w:rsidR="00044ECB" w:rsidRPr="00973367" w:rsidRDefault="0068628E" w:rsidP="00044ECB">
      <w:pPr>
        <w:ind w:firstLine="720"/>
        <w:jc w:val="both"/>
        <w:rPr>
          <w:sz w:val="26"/>
          <w:szCs w:val="26"/>
        </w:rPr>
      </w:pPr>
      <w:r w:rsidRPr="00973367">
        <w:rPr>
          <w:sz w:val="26"/>
          <w:szCs w:val="26"/>
        </w:rPr>
        <w:t>13.</w:t>
      </w:r>
      <w:r w:rsidR="00C46004">
        <w:rPr>
          <w:sz w:val="26"/>
          <w:szCs w:val="26"/>
        </w:rPr>
        <w:t>7</w:t>
      </w:r>
      <w:r w:rsidR="00044ECB" w:rsidRPr="00973367">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973367" w:rsidRDefault="00044ECB" w:rsidP="00044ECB">
      <w:pPr>
        <w:ind w:firstLine="720"/>
        <w:jc w:val="both"/>
        <w:rPr>
          <w:sz w:val="26"/>
          <w:szCs w:val="26"/>
        </w:rPr>
      </w:pPr>
      <w:r w:rsidRPr="00973367">
        <w:rPr>
          <w:sz w:val="26"/>
          <w:szCs w:val="26"/>
        </w:rPr>
        <w:t>13</w:t>
      </w:r>
      <w:r w:rsidR="0068628E" w:rsidRPr="00973367">
        <w:rPr>
          <w:sz w:val="26"/>
          <w:szCs w:val="26"/>
        </w:rPr>
        <w:t>.</w:t>
      </w:r>
      <w:r w:rsidR="00C46004">
        <w:rPr>
          <w:sz w:val="26"/>
          <w:szCs w:val="26"/>
        </w:rPr>
        <w:t>8</w:t>
      </w:r>
      <w:r w:rsidRPr="00973367">
        <w:rPr>
          <w:sz w:val="26"/>
          <w:szCs w:val="26"/>
        </w:rPr>
        <w:t xml:space="preserve">. Garanţia de bună execuţie este de </w:t>
      </w:r>
      <w:r w:rsidR="00973367">
        <w:rPr>
          <w:b/>
          <w:sz w:val="26"/>
          <w:szCs w:val="26"/>
        </w:rPr>
        <w:t>5</w:t>
      </w:r>
      <w:r w:rsidRPr="00973367">
        <w:rPr>
          <w:b/>
          <w:sz w:val="26"/>
          <w:szCs w:val="26"/>
        </w:rPr>
        <w:t xml:space="preserve"> %</w:t>
      </w:r>
      <w:r w:rsidRPr="00973367">
        <w:rPr>
          <w:sz w:val="26"/>
          <w:szCs w:val="26"/>
        </w:rPr>
        <w:t xml:space="preserve"> din valoarea contractului fără TVA, reprezentând ___________ lei (în cifre), ______________________________lei (în litere).</w:t>
      </w:r>
    </w:p>
    <w:p w:rsidR="00044ECB" w:rsidRPr="00973367" w:rsidRDefault="00044ECB" w:rsidP="00044ECB">
      <w:pPr>
        <w:pStyle w:val="BodyText"/>
        <w:rPr>
          <w:sz w:val="26"/>
          <w:szCs w:val="26"/>
          <w:lang w:val="ro-RO"/>
        </w:rPr>
      </w:pPr>
      <w:r w:rsidRPr="00973367">
        <w:rPr>
          <w:sz w:val="26"/>
          <w:szCs w:val="26"/>
          <w:lang w:val="ro-RO"/>
        </w:rPr>
        <w:t xml:space="preserve"> Constituirea garanţiei de bună execuţie se face prin: ___________________________</w:t>
      </w:r>
    </w:p>
    <w:p w:rsidR="00044ECB" w:rsidRPr="00973367" w:rsidRDefault="00044ECB" w:rsidP="00044ECB">
      <w:pPr>
        <w:pStyle w:val="BodyText"/>
        <w:rPr>
          <w:sz w:val="26"/>
          <w:szCs w:val="26"/>
          <w:lang w:val="ro-RO"/>
        </w:rPr>
      </w:pPr>
      <w:r w:rsidRPr="00973367">
        <w:rPr>
          <w:sz w:val="26"/>
          <w:szCs w:val="26"/>
          <w:lang w:val="ro-RO"/>
        </w:rPr>
        <w:t xml:space="preserve">(se va preciza unul din cele </w:t>
      </w:r>
      <w:r w:rsidR="00973367" w:rsidRPr="00973367">
        <w:rPr>
          <w:color w:val="000000" w:themeColor="text1"/>
          <w:sz w:val="26"/>
          <w:szCs w:val="26"/>
          <w:lang w:val="ro-RO"/>
        </w:rPr>
        <w:t>4</w:t>
      </w:r>
      <w:r w:rsidRPr="00973367">
        <w:rPr>
          <w:color w:val="000000" w:themeColor="text1"/>
          <w:sz w:val="26"/>
          <w:szCs w:val="26"/>
          <w:lang w:val="ro-RO"/>
        </w:rPr>
        <w:t xml:space="preserve"> moduri</w:t>
      </w:r>
      <w:r w:rsidRPr="00973367">
        <w:rPr>
          <w:sz w:val="26"/>
          <w:szCs w:val="26"/>
          <w:lang w:val="ro-RO"/>
        </w:rPr>
        <w:t xml:space="preserve"> de constituire menţionate în documentaţia de atribuire, stabilit de furnizor prin oferta sa şi convenit cu achizitorul şi anume:</w:t>
      </w:r>
    </w:p>
    <w:p w:rsidR="00044ECB" w:rsidRPr="00973367" w:rsidRDefault="00044ECB" w:rsidP="00044ECB">
      <w:pPr>
        <w:pStyle w:val="BodyText"/>
        <w:rPr>
          <w:bCs/>
          <w:color w:val="000000" w:themeColor="text1"/>
          <w:sz w:val="26"/>
          <w:szCs w:val="26"/>
          <w:lang w:val="ro-RO"/>
        </w:rPr>
      </w:pPr>
      <w:r w:rsidRPr="00973367">
        <w:rPr>
          <w:bCs/>
          <w:sz w:val="26"/>
          <w:szCs w:val="26"/>
          <w:lang w:val="ro-RO"/>
        </w:rPr>
        <w:tab/>
      </w:r>
      <w:r w:rsidRPr="00973367">
        <w:rPr>
          <w:bCs/>
          <w:color w:val="000000" w:themeColor="text1"/>
          <w:sz w:val="26"/>
          <w:szCs w:val="26"/>
          <w:lang w:val="ro-RO"/>
        </w:rPr>
        <w:t xml:space="preserve">a) </w:t>
      </w:r>
      <w:r w:rsidRPr="00973367">
        <w:rPr>
          <w:color w:val="000000" w:themeColor="text1"/>
          <w:sz w:val="26"/>
          <w:lang w:val="ro-RO"/>
        </w:rPr>
        <w:t>virament bancar in contul beneficiarului mentionat la capitolul 1.</w:t>
      </w:r>
      <w:r w:rsidRPr="00973367">
        <w:rPr>
          <w:bCs/>
          <w:color w:val="000000" w:themeColor="text1"/>
          <w:sz w:val="26"/>
          <w:szCs w:val="26"/>
          <w:lang w:val="ro-RO"/>
        </w:rPr>
        <w:tab/>
      </w:r>
    </w:p>
    <w:p w:rsidR="00044ECB" w:rsidRPr="00973367" w:rsidRDefault="00044ECB" w:rsidP="00044ECB">
      <w:pPr>
        <w:jc w:val="both"/>
        <w:rPr>
          <w:sz w:val="26"/>
          <w:szCs w:val="26"/>
        </w:rPr>
      </w:pPr>
      <w:r w:rsidRPr="00973367">
        <w:rPr>
          <w:bCs/>
          <w:color w:val="4F81BD"/>
          <w:sz w:val="26"/>
          <w:szCs w:val="26"/>
        </w:rPr>
        <w:tab/>
      </w:r>
      <w:r w:rsidRPr="00973367">
        <w:rPr>
          <w:sz w:val="26"/>
          <w:szCs w:val="26"/>
        </w:rPr>
        <w:t xml:space="preserve">b) instrument de garantare emis în condiţiile legii, astfel:  </w:t>
      </w:r>
    </w:p>
    <w:p w:rsidR="00044ECB" w:rsidRPr="00973367" w:rsidRDefault="00044ECB" w:rsidP="00044ECB">
      <w:pPr>
        <w:pStyle w:val="ListParagraph"/>
        <w:numPr>
          <w:ilvl w:val="0"/>
          <w:numId w:val="12"/>
        </w:numPr>
        <w:jc w:val="both"/>
        <w:rPr>
          <w:sz w:val="22"/>
          <w:szCs w:val="22"/>
          <w:lang w:val="en-GB" w:eastAsia="en-GB"/>
        </w:rPr>
      </w:pPr>
      <w:proofErr w:type="spellStart"/>
      <w:r w:rsidRPr="00973367">
        <w:rPr>
          <w:sz w:val="22"/>
          <w:szCs w:val="22"/>
          <w:lang w:val="en-GB" w:eastAsia="en-GB"/>
        </w:rPr>
        <w:t>scrisoare</w:t>
      </w:r>
      <w:proofErr w:type="spellEnd"/>
      <w:r w:rsidRPr="00973367">
        <w:rPr>
          <w:sz w:val="22"/>
          <w:szCs w:val="22"/>
          <w:lang w:val="en-GB" w:eastAsia="en-GB"/>
        </w:rPr>
        <w:t xml:space="preserve"> de </w:t>
      </w:r>
      <w:proofErr w:type="spellStart"/>
      <w:r w:rsidRPr="00973367">
        <w:rPr>
          <w:sz w:val="22"/>
          <w:szCs w:val="22"/>
          <w:lang w:val="en-GB" w:eastAsia="en-GB"/>
        </w:rPr>
        <w:t>garanţie</w:t>
      </w:r>
      <w:proofErr w:type="spellEnd"/>
      <w:r w:rsidRPr="00973367">
        <w:rPr>
          <w:sz w:val="22"/>
          <w:szCs w:val="22"/>
          <w:lang w:val="en-GB" w:eastAsia="en-GB"/>
        </w:rPr>
        <w:t xml:space="preserve"> </w:t>
      </w:r>
      <w:proofErr w:type="spellStart"/>
      <w:r w:rsidRPr="00973367">
        <w:rPr>
          <w:sz w:val="22"/>
          <w:szCs w:val="22"/>
          <w:lang w:val="en-GB" w:eastAsia="en-GB"/>
        </w:rPr>
        <w:t>emisa</w:t>
      </w:r>
      <w:proofErr w:type="spellEnd"/>
      <w:r w:rsidRPr="00973367">
        <w:rPr>
          <w:sz w:val="22"/>
          <w:szCs w:val="22"/>
          <w:lang w:val="en-GB" w:eastAsia="en-GB"/>
        </w:rPr>
        <w:t xml:space="preserve"> de </w:t>
      </w:r>
      <w:proofErr w:type="spellStart"/>
      <w:r w:rsidRPr="00973367">
        <w:rPr>
          <w:sz w:val="22"/>
          <w:szCs w:val="22"/>
          <w:lang w:val="en-GB" w:eastAsia="en-GB"/>
        </w:rPr>
        <w:t>instituţii</w:t>
      </w:r>
      <w:proofErr w:type="spellEnd"/>
      <w:r w:rsidRPr="00973367">
        <w:rPr>
          <w:sz w:val="22"/>
          <w:szCs w:val="22"/>
          <w:lang w:val="en-GB" w:eastAsia="en-GB"/>
        </w:rPr>
        <w:t xml:space="preserve"> de credit </w:t>
      </w:r>
      <w:proofErr w:type="spellStart"/>
      <w:r w:rsidRPr="00973367">
        <w:rPr>
          <w:sz w:val="22"/>
          <w:szCs w:val="22"/>
          <w:lang w:val="en-GB" w:eastAsia="en-GB"/>
        </w:rPr>
        <w:t>bancare</w:t>
      </w:r>
      <w:proofErr w:type="spellEnd"/>
      <w:r w:rsidRPr="00973367">
        <w:rPr>
          <w:sz w:val="22"/>
          <w:szCs w:val="22"/>
          <w:lang w:val="en-GB" w:eastAsia="en-GB"/>
        </w:rPr>
        <w:t xml:space="preserve"> </w:t>
      </w:r>
      <w:proofErr w:type="spellStart"/>
      <w:r w:rsidRPr="00973367">
        <w:rPr>
          <w:color w:val="000000" w:themeColor="text1"/>
          <w:sz w:val="22"/>
          <w:szCs w:val="22"/>
          <w:lang w:val="en-GB" w:eastAsia="en-GB"/>
        </w:rPr>
        <w:t>sau</w:t>
      </w:r>
      <w:proofErr w:type="spellEnd"/>
      <w:r w:rsidRPr="00973367">
        <w:rPr>
          <w:color w:val="000000" w:themeColor="text1"/>
          <w:sz w:val="22"/>
          <w:szCs w:val="22"/>
          <w:lang w:val="en-GB" w:eastAsia="en-GB"/>
        </w:rPr>
        <w:t xml:space="preserve"> de </w:t>
      </w:r>
      <w:proofErr w:type="spellStart"/>
      <w:r w:rsidRPr="00973367">
        <w:rPr>
          <w:color w:val="000000" w:themeColor="text1"/>
          <w:sz w:val="22"/>
          <w:szCs w:val="22"/>
          <w:lang w:val="en-GB" w:eastAsia="en-GB"/>
        </w:rPr>
        <w:t>instituţii</w:t>
      </w:r>
      <w:proofErr w:type="spellEnd"/>
      <w:r w:rsidRPr="00973367">
        <w:rPr>
          <w:color w:val="000000" w:themeColor="text1"/>
          <w:sz w:val="22"/>
          <w:szCs w:val="22"/>
          <w:lang w:val="en-GB" w:eastAsia="en-GB"/>
        </w:rPr>
        <w:t xml:space="preserve"> </w:t>
      </w:r>
      <w:proofErr w:type="spellStart"/>
      <w:r w:rsidRPr="00973367">
        <w:rPr>
          <w:color w:val="000000" w:themeColor="text1"/>
          <w:sz w:val="22"/>
          <w:szCs w:val="22"/>
          <w:lang w:val="en-GB" w:eastAsia="en-GB"/>
        </w:rPr>
        <w:t>financiare</w:t>
      </w:r>
      <w:proofErr w:type="spellEnd"/>
      <w:r w:rsidRPr="00973367">
        <w:rPr>
          <w:color w:val="000000" w:themeColor="text1"/>
          <w:sz w:val="22"/>
          <w:szCs w:val="22"/>
          <w:lang w:val="en-GB" w:eastAsia="en-GB"/>
        </w:rPr>
        <w:t xml:space="preserve"> </w:t>
      </w:r>
      <w:proofErr w:type="spellStart"/>
      <w:r w:rsidRPr="00973367">
        <w:rPr>
          <w:color w:val="000000" w:themeColor="text1"/>
          <w:sz w:val="22"/>
          <w:szCs w:val="22"/>
          <w:lang w:val="en-GB" w:eastAsia="en-GB"/>
        </w:rPr>
        <w:t>nebancare</w:t>
      </w:r>
      <w:proofErr w:type="spellEnd"/>
      <w:r w:rsidRPr="00973367">
        <w:rPr>
          <w:color w:val="000000" w:themeColor="text1"/>
          <w:sz w:val="22"/>
          <w:szCs w:val="22"/>
          <w:lang w:val="en-GB" w:eastAsia="en-GB"/>
        </w:rPr>
        <w:t xml:space="preserve"> </w:t>
      </w:r>
      <w:r w:rsidRPr="00973367">
        <w:rPr>
          <w:sz w:val="22"/>
          <w:szCs w:val="22"/>
          <w:lang w:val="en-GB" w:eastAsia="en-GB"/>
        </w:rPr>
        <w:t xml:space="preserve">din </w:t>
      </w:r>
      <w:proofErr w:type="spellStart"/>
      <w:r w:rsidRPr="00973367">
        <w:rPr>
          <w:sz w:val="22"/>
          <w:szCs w:val="22"/>
          <w:lang w:val="en-GB" w:eastAsia="en-GB"/>
        </w:rPr>
        <w:t>România</w:t>
      </w:r>
      <w:proofErr w:type="spellEnd"/>
      <w:r w:rsidRPr="00973367">
        <w:rPr>
          <w:sz w:val="22"/>
          <w:szCs w:val="22"/>
          <w:lang w:val="en-GB" w:eastAsia="en-GB"/>
        </w:rPr>
        <w:t xml:space="preserve"> </w:t>
      </w:r>
      <w:proofErr w:type="spellStart"/>
      <w:r w:rsidRPr="00973367">
        <w:rPr>
          <w:sz w:val="22"/>
          <w:szCs w:val="22"/>
          <w:lang w:val="en-GB" w:eastAsia="en-GB"/>
        </w:rPr>
        <w:t>sau</w:t>
      </w:r>
      <w:proofErr w:type="spellEnd"/>
      <w:r w:rsidRPr="00973367">
        <w:rPr>
          <w:sz w:val="22"/>
          <w:szCs w:val="22"/>
          <w:lang w:val="en-GB" w:eastAsia="en-GB"/>
        </w:rPr>
        <w:t xml:space="preserve"> din alt stat;  </w:t>
      </w:r>
      <w:r w:rsidRPr="00973367">
        <w:rPr>
          <w:color w:val="000000"/>
          <w:sz w:val="22"/>
          <w:szCs w:val="22"/>
        </w:rPr>
        <w:t>sau</w:t>
      </w:r>
    </w:p>
    <w:p w:rsidR="00044ECB" w:rsidRPr="00973367" w:rsidRDefault="00044ECB" w:rsidP="00044ECB">
      <w:pPr>
        <w:ind w:firstLine="360"/>
        <w:jc w:val="both"/>
        <w:rPr>
          <w:sz w:val="22"/>
          <w:szCs w:val="22"/>
        </w:rPr>
      </w:pPr>
      <w:r w:rsidRPr="00973367">
        <w:rPr>
          <w:sz w:val="22"/>
          <w:szCs w:val="22"/>
        </w:rPr>
        <w:t xml:space="preserve"> ii) </w:t>
      </w:r>
      <w:r w:rsidRPr="00973367">
        <w:rPr>
          <w:sz w:val="22"/>
          <w:szCs w:val="22"/>
        </w:rPr>
        <w:tab/>
        <w:t xml:space="preserve">asigurare de garanţii emisă:  </w:t>
      </w:r>
    </w:p>
    <w:p w:rsidR="00044ECB" w:rsidRPr="00973367" w:rsidRDefault="00044ECB" w:rsidP="00044ECB">
      <w:pPr>
        <w:jc w:val="both"/>
        <w:rPr>
          <w:sz w:val="22"/>
          <w:szCs w:val="22"/>
        </w:rPr>
      </w:pPr>
      <w:r w:rsidRPr="00973367">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973367" w:rsidRDefault="00044ECB" w:rsidP="00044ECB">
      <w:pPr>
        <w:jc w:val="both"/>
        <w:rPr>
          <w:sz w:val="22"/>
          <w:szCs w:val="22"/>
        </w:rPr>
      </w:pPr>
      <w:r w:rsidRPr="00973367">
        <w:rPr>
          <w:sz w:val="22"/>
          <w:szCs w:val="22"/>
        </w:rPr>
        <w:t xml:space="preserve">   - fie de o societate de asigurări dintr-un stat terţ printr-o sucursală autorizată în România de către Autoritatea de Supraveghere Financiară, </w:t>
      </w:r>
    </w:p>
    <w:p w:rsidR="00044ECB" w:rsidRPr="00973367" w:rsidRDefault="00044ECB" w:rsidP="00044ECB">
      <w:pPr>
        <w:jc w:val="both"/>
        <w:rPr>
          <w:sz w:val="22"/>
          <w:szCs w:val="22"/>
        </w:rPr>
      </w:pPr>
      <w:r w:rsidRPr="00973367">
        <w:rPr>
          <w:sz w:val="22"/>
          <w:szCs w:val="22"/>
        </w:rPr>
        <w:t xml:space="preserve">prezentat în original de către contractant, </w:t>
      </w:r>
      <w:r w:rsidRPr="00973367">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73367">
        <w:rPr>
          <w:sz w:val="22"/>
          <w:szCs w:val="22"/>
        </w:rPr>
        <w:t xml:space="preserve">. Valabilitatea instrumentului de garantare trebuie sa depaseasca cu minim 30 de zile </w:t>
      </w:r>
      <w:r w:rsidRPr="00973367">
        <w:rPr>
          <w:color w:val="000000" w:themeColor="text1"/>
          <w:sz w:val="22"/>
          <w:szCs w:val="22"/>
        </w:rPr>
        <w:t>termenul de livrare a produselor</w:t>
      </w:r>
      <w:r w:rsidRPr="00973367">
        <w:rPr>
          <w:sz w:val="22"/>
          <w:szCs w:val="22"/>
        </w:rPr>
        <w:t>. In cazul in care furnizorul intarzie livrarea produselor, valabilitatea instrumentului de garantare se va prelungi  corespunzator)</w:t>
      </w:r>
      <w:r w:rsidRPr="00973367">
        <w:rPr>
          <w:bCs/>
          <w:sz w:val="26"/>
          <w:szCs w:val="26"/>
        </w:rPr>
        <w:t xml:space="preserve">; </w:t>
      </w:r>
    </w:p>
    <w:p w:rsidR="00044ECB" w:rsidRPr="00973367" w:rsidRDefault="00044ECB" w:rsidP="0023606F">
      <w:pPr>
        <w:pStyle w:val="BodyText"/>
        <w:numPr>
          <w:ilvl w:val="0"/>
          <w:numId w:val="14"/>
        </w:numPr>
        <w:rPr>
          <w:bCs/>
          <w:sz w:val="26"/>
          <w:szCs w:val="26"/>
          <w:lang w:val="ro-RO"/>
        </w:rPr>
      </w:pPr>
      <w:r w:rsidRPr="00973367">
        <w:rPr>
          <w:bCs/>
          <w:sz w:val="26"/>
          <w:szCs w:val="26"/>
          <w:lang w:val="ro-RO"/>
        </w:rPr>
        <w:t>depunerea la casieria achizitorului, în numerar, sau</w:t>
      </w:r>
    </w:p>
    <w:p w:rsidR="00044ECB" w:rsidRPr="00973367" w:rsidRDefault="00044ECB" w:rsidP="0023606F">
      <w:pPr>
        <w:pStyle w:val="BodyText"/>
        <w:numPr>
          <w:ilvl w:val="0"/>
          <w:numId w:val="15"/>
        </w:numPr>
        <w:rPr>
          <w:bCs/>
          <w:color w:val="000000" w:themeColor="text1"/>
          <w:sz w:val="26"/>
          <w:szCs w:val="26"/>
          <w:lang w:val="ro-RO"/>
        </w:rPr>
      </w:pPr>
      <w:r w:rsidRPr="00973367">
        <w:rPr>
          <w:bCs/>
          <w:color w:val="000000" w:themeColor="text1"/>
          <w:sz w:val="26"/>
          <w:szCs w:val="26"/>
          <w:lang w:val="ro-RO"/>
        </w:rPr>
        <w:lastRenderedPageBreak/>
        <w:t>prin combinarea a două sau mai multe dintre modalităţile de constituire prevăzute la lit. a)-c)</w:t>
      </w:r>
      <w:r w:rsidR="00C46004">
        <w:rPr>
          <w:bCs/>
          <w:color w:val="000000" w:themeColor="text1"/>
          <w:sz w:val="26"/>
          <w:szCs w:val="26"/>
          <w:lang w:val="ro-RO"/>
        </w:rPr>
        <w:t>.</w:t>
      </w:r>
    </w:p>
    <w:p w:rsidR="00044ECB" w:rsidRPr="00973367" w:rsidRDefault="00044ECB" w:rsidP="00044ECB">
      <w:pPr>
        <w:pStyle w:val="BodyText"/>
        <w:ind w:firstLine="709"/>
        <w:rPr>
          <w:sz w:val="26"/>
          <w:szCs w:val="26"/>
          <w:lang w:val="ro-RO"/>
        </w:rPr>
      </w:pPr>
      <w:r w:rsidRPr="00973367">
        <w:rPr>
          <w:sz w:val="26"/>
          <w:szCs w:val="26"/>
          <w:lang w:val="ro-RO"/>
        </w:rPr>
        <w:t xml:space="preserve">În cazul în care furnizorul nu prezintă dovada constituirii garanţiei de bună execuţie în forma convenită, în termen de 5 zile lucratoare de la data perfectării contractului, achizitorul va </w:t>
      </w:r>
      <w:r w:rsidR="00A46888">
        <w:rPr>
          <w:sz w:val="26"/>
          <w:szCs w:val="26"/>
          <w:lang w:val="ro-RO"/>
        </w:rPr>
        <w:t xml:space="preserve">putea </w:t>
      </w:r>
      <w:r w:rsidRPr="00973367">
        <w:rPr>
          <w:sz w:val="26"/>
          <w:szCs w:val="26"/>
          <w:lang w:val="ro-RO"/>
        </w:rPr>
        <w:t xml:space="preserve">considera contractul rezolvit de plin drept, cu notificare prealabilă.  </w:t>
      </w:r>
    </w:p>
    <w:p w:rsidR="00044ECB" w:rsidRPr="00973367" w:rsidRDefault="00044ECB" w:rsidP="00044ECB">
      <w:pPr>
        <w:pStyle w:val="BodyText"/>
        <w:ind w:firstLine="720"/>
        <w:rPr>
          <w:sz w:val="26"/>
          <w:szCs w:val="26"/>
          <w:lang w:val="ro-RO"/>
        </w:rPr>
      </w:pPr>
      <w:r w:rsidRPr="00973367">
        <w:rPr>
          <w:sz w:val="26"/>
          <w:szCs w:val="26"/>
          <w:lang w:val="ro-RO"/>
        </w:rPr>
        <w:t>13</w:t>
      </w:r>
      <w:r w:rsidR="0068628E" w:rsidRPr="00973367">
        <w:rPr>
          <w:sz w:val="26"/>
          <w:szCs w:val="26"/>
          <w:lang w:val="ro-RO"/>
        </w:rPr>
        <w:t>.</w:t>
      </w:r>
      <w:r w:rsidR="00C46004">
        <w:rPr>
          <w:sz w:val="26"/>
          <w:szCs w:val="26"/>
          <w:lang w:val="ro-RO"/>
        </w:rPr>
        <w:t>9</w:t>
      </w:r>
      <w:r w:rsidRPr="00973367">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973367" w:rsidRDefault="00044ECB" w:rsidP="00044ECB">
      <w:pPr>
        <w:ind w:firstLine="708"/>
        <w:jc w:val="both"/>
        <w:rPr>
          <w:sz w:val="26"/>
          <w:szCs w:val="26"/>
        </w:rPr>
      </w:pPr>
      <w:r w:rsidRPr="00973367">
        <w:rPr>
          <w:sz w:val="26"/>
          <w:szCs w:val="26"/>
        </w:rPr>
        <w:t>13</w:t>
      </w:r>
      <w:r w:rsidR="0068628E" w:rsidRPr="00973367">
        <w:rPr>
          <w:sz w:val="26"/>
          <w:szCs w:val="26"/>
        </w:rPr>
        <w:t>.</w:t>
      </w:r>
      <w:r w:rsidR="00C46004">
        <w:rPr>
          <w:sz w:val="26"/>
          <w:szCs w:val="26"/>
        </w:rPr>
        <w:t>10</w:t>
      </w:r>
      <w:r w:rsidRPr="00973367">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1B57C7" w:rsidRDefault="00044ECB" w:rsidP="00044ECB">
      <w:pPr>
        <w:rPr>
          <w:color w:val="000000"/>
          <w:sz w:val="26"/>
          <w:szCs w:val="26"/>
        </w:rPr>
      </w:pPr>
      <w:r w:rsidRPr="00973367">
        <w:rPr>
          <w:color w:val="000000"/>
          <w:sz w:val="26"/>
          <w:szCs w:val="26"/>
        </w:rPr>
        <w:t>   </w:t>
      </w:r>
      <w:r w:rsidR="0068628E" w:rsidRPr="00973367">
        <w:rPr>
          <w:color w:val="000000"/>
          <w:sz w:val="26"/>
          <w:szCs w:val="26"/>
        </w:rPr>
        <w:tab/>
        <w:t>13.</w:t>
      </w:r>
      <w:r w:rsidR="00C46004">
        <w:rPr>
          <w:color w:val="000000"/>
          <w:sz w:val="26"/>
          <w:szCs w:val="26"/>
        </w:rPr>
        <w:t>11</w:t>
      </w:r>
      <w:r w:rsidRPr="00973367">
        <w:rPr>
          <w:color w:val="000000"/>
          <w:sz w:val="26"/>
          <w:szCs w:val="26"/>
        </w:rPr>
        <w:t xml:space="preserve">.  </w:t>
      </w:r>
      <w:r w:rsidRPr="00973367">
        <w:rPr>
          <w:color w:val="000000" w:themeColor="text1"/>
          <w:sz w:val="26"/>
          <w:szCs w:val="26"/>
        </w:rPr>
        <w:t>Garanţia produselor este distincta de garanţia de buna execuţie a contractului</w:t>
      </w:r>
      <w:r w:rsidRPr="00973367">
        <w:rPr>
          <w:color w:val="000000"/>
          <w:sz w:val="26"/>
          <w:szCs w:val="26"/>
        </w:rPr>
        <w:t>.</w:t>
      </w:r>
      <w:r w:rsidRPr="001B57C7">
        <w:rPr>
          <w:color w:val="000000"/>
          <w:sz w:val="26"/>
          <w:szCs w:val="26"/>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xml:space="preserve">, raportate la </w:t>
      </w:r>
      <w:r w:rsidR="001A23A8" w:rsidRPr="00462128">
        <w:rPr>
          <w:sz w:val="26"/>
          <w:szCs w:val="26"/>
          <w:lang w:val="ro-RO"/>
        </w:rPr>
        <w:t xml:space="preserve">valoarea </w:t>
      </w:r>
      <w:r w:rsidR="00462128" w:rsidRPr="00462128">
        <w:rPr>
          <w:sz w:val="26"/>
          <w:szCs w:val="26"/>
          <w:lang w:val="ro-RO"/>
        </w:rPr>
        <w:t>lotului de produse</w:t>
      </w:r>
      <w:r w:rsidR="00462128">
        <w:rPr>
          <w:color w:val="000000" w:themeColor="text1"/>
          <w:sz w:val="26"/>
          <w:szCs w:val="26"/>
          <w:lang w:val="ro-RO"/>
        </w:rPr>
        <w:t xml:space="preserve"> livrat</w:t>
      </w:r>
      <w:r w:rsidR="001A23A8" w:rsidRPr="00973367">
        <w:rPr>
          <w:color w:val="000000" w:themeColor="text1"/>
          <w:sz w:val="26"/>
          <w:szCs w:val="26"/>
          <w:lang w:val="ro-RO"/>
        </w:rPr>
        <w:t xml:space="preserve"> cu intarziere sau cu alte neconformitati</w:t>
      </w:r>
      <w:r w:rsidR="001A23A8">
        <w:rPr>
          <w:color w:val="000000"/>
          <w:sz w:val="26"/>
          <w:szCs w:val="26"/>
          <w:lang w:val="ro-RO"/>
        </w:rPr>
        <w:t>,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973367"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462128" w:rsidRPr="00462128">
        <w:rPr>
          <w:sz w:val="26"/>
          <w:szCs w:val="26"/>
          <w:lang w:val="ro-RO"/>
        </w:rPr>
        <w:t>lotului de produse</w:t>
      </w:r>
      <w:r w:rsidR="00462128">
        <w:rPr>
          <w:color w:val="000000" w:themeColor="text1"/>
          <w:sz w:val="26"/>
          <w:szCs w:val="26"/>
          <w:lang w:val="ro-RO"/>
        </w:rPr>
        <w:t xml:space="preserve"> livrat</w:t>
      </w:r>
      <w:r w:rsidR="00462128" w:rsidRPr="00973367">
        <w:rPr>
          <w:color w:val="000000" w:themeColor="text1"/>
          <w:sz w:val="26"/>
          <w:szCs w:val="26"/>
          <w:lang w:val="ro-RO"/>
        </w:rPr>
        <w:t xml:space="preserve"> </w:t>
      </w:r>
      <w:r w:rsidR="00EE6697" w:rsidRPr="00973367">
        <w:rPr>
          <w:color w:val="000000" w:themeColor="text1"/>
          <w:sz w:val="26"/>
          <w:szCs w:val="26"/>
          <w:lang w:val="ro-RO"/>
        </w:rPr>
        <w:t>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bookmarkStart w:id="0" w:name="_GoBack"/>
      <w:bookmarkEnd w:id="0"/>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973367" w:rsidRDefault="00044ECB" w:rsidP="001D20C7">
      <w:pPr>
        <w:pStyle w:val="BodyText"/>
        <w:ind w:firstLine="720"/>
        <w:rPr>
          <w:color w:val="000000" w:themeColor="text1"/>
          <w:sz w:val="26"/>
          <w:szCs w:val="26"/>
          <w:lang w:val="ro-RO"/>
        </w:rPr>
      </w:pPr>
      <w:r w:rsidRPr="00973367">
        <w:rPr>
          <w:color w:val="000000" w:themeColor="text1"/>
          <w:sz w:val="26"/>
          <w:szCs w:val="26"/>
          <w:lang w:val="ro-RO"/>
        </w:rPr>
        <w:t>14</w:t>
      </w:r>
      <w:r w:rsidR="00EE6697" w:rsidRPr="00973367">
        <w:rPr>
          <w:color w:val="000000" w:themeColor="text1"/>
          <w:sz w:val="26"/>
          <w:szCs w:val="26"/>
          <w:lang w:val="ro-RO"/>
        </w:rPr>
        <w:t>.6</w:t>
      </w:r>
      <w:r w:rsidR="001D20C7" w:rsidRPr="00973367">
        <w:rPr>
          <w:color w:val="000000" w:themeColor="text1"/>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lastRenderedPageBreak/>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973367">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973367">
        <w:rPr>
          <w:color w:val="000000"/>
          <w:sz w:val="26"/>
          <w:szCs w:val="26"/>
        </w:rPr>
        <w:t xml:space="preserve">a </w:t>
      </w:r>
      <w:r>
        <w:rPr>
          <w:color w:val="000000"/>
          <w:sz w:val="26"/>
          <w:szCs w:val="26"/>
        </w:rPr>
        <w:t>mentionat</w:t>
      </w:r>
      <w:r w:rsidR="00973367">
        <w:rPr>
          <w:color w:val="000000"/>
          <w:sz w:val="26"/>
          <w:szCs w:val="26"/>
        </w:rPr>
        <w:t>ă</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r w:rsidRPr="00973367">
        <w:rPr>
          <w:color w:val="000000" w:themeColor="text1"/>
          <w:sz w:val="26"/>
          <w:szCs w:val="26"/>
        </w:rPr>
        <w:t>In cazul in care livrarea se face in mai multe transe, produsele aferente unui lot se vor livra intr-o singura transa</w:t>
      </w:r>
      <w:r w:rsidRPr="00E13CCC">
        <w:rPr>
          <w:color w:val="FF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rsidR="00ED0811" w:rsidRPr="00973367" w:rsidRDefault="00ED0811" w:rsidP="00973367">
      <w:pPr>
        <w:jc w:val="both"/>
        <w:rPr>
          <w:b/>
          <w:color w:val="000000"/>
          <w:sz w:val="26"/>
          <w:szCs w:val="26"/>
        </w:rPr>
      </w:pPr>
      <w:r w:rsidRPr="00BD62D2">
        <w:rPr>
          <w:color w:val="FF0000"/>
          <w:sz w:val="26"/>
          <w:szCs w:val="26"/>
        </w:rPr>
        <w:t> </w:t>
      </w:r>
      <w:r w:rsidR="006B6F26">
        <w:rPr>
          <w:color w:val="FF0000"/>
          <w:sz w:val="26"/>
          <w:szCs w:val="26"/>
        </w:rPr>
        <w:t xml:space="preserve">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973367">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urile şi obligaţiile furnizor</w:t>
      </w:r>
      <w:r w:rsidRPr="00C8343C">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973367">
        <w:rPr>
          <w:rStyle w:val="l5def1"/>
          <w:rFonts w:ascii="Times New Roman" w:hAnsi="Times New Roman" w:cs="Times New Roman"/>
        </w:rPr>
        <w:t>2</w:t>
      </w:r>
      <w:r w:rsidR="00ED0811">
        <w:rPr>
          <w:rStyle w:val="l5def1"/>
          <w:rFonts w:ascii="Times New Roman" w:hAnsi="Times New Roman" w:cs="Times New Roman"/>
        </w:rPr>
        <w:t xml:space="preserve">. </w:t>
      </w:r>
      <w:r w:rsidR="00973367">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00973367">
        <w:rPr>
          <w:sz w:val="26"/>
          <w:szCs w:val="26"/>
        </w:rPr>
        <w:t>achiziție 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A63582" w:rsidRDefault="00FE4305" w:rsidP="00FE4305">
      <w:pPr>
        <w:spacing w:line="276" w:lineRule="auto"/>
        <w:ind w:left="708" w:firstLine="708"/>
        <w:jc w:val="both"/>
        <w:rPr>
          <w:sz w:val="26"/>
          <w:szCs w:val="26"/>
        </w:rPr>
      </w:pPr>
      <w:r w:rsidRPr="00A63582">
        <w:rPr>
          <w:sz w:val="26"/>
          <w:szCs w:val="26"/>
        </w:rPr>
        <w:t>Director Tehnic</w:t>
      </w:r>
    </w:p>
    <w:p w:rsidR="00FE4305" w:rsidRPr="00A63582" w:rsidRDefault="004B23CE" w:rsidP="00FE4305">
      <w:pPr>
        <w:spacing w:line="276" w:lineRule="auto"/>
        <w:ind w:left="708" w:firstLine="708"/>
        <w:jc w:val="both"/>
        <w:rPr>
          <w:sz w:val="26"/>
          <w:szCs w:val="26"/>
        </w:rPr>
      </w:pPr>
      <w:r w:rsidRPr="00A63582">
        <w:rPr>
          <w:sz w:val="26"/>
          <w:szCs w:val="26"/>
        </w:rPr>
        <w:t>Marius BUCUR</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A63582" w:rsidP="00082A04">
      <w:pPr>
        <w:spacing w:line="276" w:lineRule="auto"/>
        <w:ind w:left="1440" w:hanging="1440"/>
        <w:jc w:val="both"/>
        <w:rPr>
          <w:color w:val="000000"/>
          <w:sz w:val="26"/>
          <w:szCs w:val="26"/>
        </w:rPr>
      </w:pPr>
      <w:r>
        <w:rPr>
          <w:color w:val="000000"/>
          <w:sz w:val="26"/>
          <w:szCs w:val="26"/>
        </w:rPr>
        <w:t xml:space="preserve">                     Simona MUNTEANU</w:t>
      </w:r>
    </w:p>
    <w:p w:rsidR="00A63582" w:rsidRPr="00BD62D2" w:rsidRDefault="00A63582" w:rsidP="00082A04">
      <w:pPr>
        <w:spacing w:line="276" w:lineRule="auto"/>
        <w:ind w:left="1440" w:hanging="1440"/>
        <w:jc w:val="both"/>
        <w:rPr>
          <w:color w:val="000000"/>
          <w:sz w:val="26"/>
          <w:szCs w:val="26"/>
        </w:rPr>
        <w:sectPr w:rsidR="00A63582"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154CC3" w:rsidRDefault="00154CC3" w:rsidP="00082A04">
      <w:pPr>
        <w:jc w:val="center"/>
        <w:rPr>
          <w:color w:val="000000"/>
          <w:sz w:val="26"/>
          <w:szCs w:val="26"/>
        </w:rPr>
      </w:pPr>
    </w:p>
    <w:p w:rsidR="00462128" w:rsidRPr="00BD62D2" w:rsidRDefault="00462128"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154CC3" w:rsidRDefault="00154CC3" w:rsidP="00082A04">
      <w:pPr>
        <w:jc w:val="center"/>
        <w:rPr>
          <w:b/>
          <w:color w:val="000000"/>
          <w:sz w:val="26"/>
          <w:szCs w:val="26"/>
          <w:u w:val="single"/>
        </w:rPr>
      </w:pPr>
    </w:p>
    <w:p w:rsidR="00154CC3" w:rsidRDefault="00154CC3" w:rsidP="00082A04">
      <w:pPr>
        <w:jc w:val="center"/>
        <w:rPr>
          <w:b/>
          <w:color w:val="000000"/>
          <w:sz w:val="26"/>
          <w:szCs w:val="26"/>
          <w:u w:val="single"/>
        </w:rPr>
      </w:pPr>
    </w:p>
    <w:tbl>
      <w:tblPr>
        <w:tblW w:w="15480" w:type="dxa"/>
        <w:tblInd w:w="468" w:type="dxa"/>
        <w:tblLayout w:type="fixed"/>
        <w:tblLook w:val="0000"/>
      </w:tblPr>
      <w:tblGrid>
        <w:gridCol w:w="633"/>
        <w:gridCol w:w="7512"/>
        <w:gridCol w:w="851"/>
        <w:gridCol w:w="1701"/>
        <w:gridCol w:w="1010"/>
        <w:gridCol w:w="1073"/>
        <w:gridCol w:w="1440"/>
        <w:gridCol w:w="1260"/>
      </w:tblGrid>
      <w:tr w:rsidR="00664D38" w:rsidRPr="00BD62D2" w:rsidTr="005A7916">
        <w:trPr>
          <w:trHeight w:val="840"/>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664D38" w:rsidRPr="00BD62D2" w:rsidRDefault="00664D38" w:rsidP="002812E0">
            <w:pPr>
              <w:jc w:val="center"/>
              <w:rPr>
                <w:b/>
                <w:bCs/>
                <w:sz w:val="26"/>
                <w:szCs w:val="26"/>
                <w:lang w:eastAsia="en-US"/>
              </w:rPr>
            </w:pPr>
            <w:r w:rsidRPr="00BD62D2">
              <w:rPr>
                <w:b/>
                <w:bCs/>
                <w:sz w:val="26"/>
                <w:szCs w:val="26"/>
                <w:lang w:eastAsia="en-US"/>
              </w:rPr>
              <w:t>Nr. ctr.</w:t>
            </w:r>
          </w:p>
        </w:tc>
        <w:tc>
          <w:tcPr>
            <w:tcW w:w="7512" w:type="dxa"/>
            <w:vMerge w:val="restart"/>
            <w:tcBorders>
              <w:top w:val="single" w:sz="4" w:space="0" w:color="auto"/>
              <w:left w:val="single" w:sz="4" w:space="0" w:color="auto"/>
              <w:bottom w:val="single" w:sz="4" w:space="0" w:color="auto"/>
              <w:right w:val="single" w:sz="4" w:space="0" w:color="auto"/>
            </w:tcBorders>
            <w:vAlign w:val="center"/>
          </w:tcPr>
          <w:p w:rsidR="00664D38" w:rsidRPr="00BD62D2" w:rsidRDefault="00664D38"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64D38" w:rsidRPr="00BD62D2" w:rsidRDefault="00664D38" w:rsidP="002812E0">
            <w:pPr>
              <w:jc w:val="center"/>
              <w:rPr>
                <w:b/>
                <w:bCs/>
                <w:sz w:val="26"/>
                <w:szCs w:val="26"/>
                <w:lang w:eastAsia="en-US"/>
              </w:rPr>
            </w:pPr>
            <w:r w:rsidRPr="00BD62D2">
              <w:rPr>
                <w:b/>
                <w:bCs/>
                <w:sz w:val="26"/>
                <w:szCs w:val="26"/>
                <w:lang w:eastAsia="en-US"/>
              </w:rPr>
              <w:t>U/M</w:t>
            </w:r>
          </w:p>
        </w:tc>
        <w:tc>
          <w:tcPr>
            <w:tcW w:w="1701" w:type="dxa"/>
            <w:vMerge w:val="restart"/>
            <w:tcBorders>
              <w:top w:val="single" w:sz="4" w:space="0" w:color="auto"/>
              <w:left w:val="nil"/>
              <w:right w:val="single" w:sz="4" w:space="0" w:color="auto"/>
            </w:tcBorders>
            <w:vAlign w:val="center"/>
          </w:tcPr>
          <w:p w:rsidR="00664D38" w:rsidRPr="00BD62D2" w:rsidRDefault="00664D38" w:rsidP="00664D38">
            <w:pPr>
              <w:jc w:val="center"/>
              <w:rPr>
                <w:b/>
                <w:bCs/>
                <w:sz w:val="26"/>
                <w:szCs w:val="26"/>
                <w:lang w:eastAsia="en-US"/>
              </w:rPr>
            </w:pPr>
            <w:r w:rsidRPr="00BD62D2">
              <w:rPr>
                <w:b/>
                <w:bCs/>
                <w:sz w:val="26"/>
                <w:szCs w:val="26"/>
                <w:lang w:eastAsia="en-US"/>
              </w:rPr>
              <w:t>Cantitate CET</w:t>
            </w:r>
            <w:r>
              <w:rPr>
                <w:b/>
                <w:bCs/>
                <w:sz w:val="26"/>
                <w:szCs w:val="26"/>
                <w:lang w:eastAsia="en-US"/>
              </w:rPr>
              <w:t xml:space="preserve"> SUD</w:t>
            </w:r>
          </w:p>
          <w:p w:rsidR="00664D38" w:rsidRPr="00BD62D2" w:rsidRDefault="00664D38"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664D38" w:rsidRPr="00BD62D2" w:rsidRDefault="00664D38"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664D38" w:rsidRPr="003B76C7" w:rsidRDefault="00664D38" w:rsidP="002812E0">
            <w:pPr>
              <w:jc w:val="center"/>
              <w:rPr>
                <w:b/>
                <w:bCs/>
                <w:lang w:eastAsia="en-US"/>
              </w:rPr>
            </w:pPr>
            <w:r w:rsidRPr="003B76C7">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664D38" w:rsidRPr="00BD62D2" w:rsidRDefault="00664D38" w:rsidP="002812E0">
            <w:pPr>
              <w:jc w:val="center"/>
              <w:rPr>
                <w:b/>
                <w:bCs/>
                <w:sz w:val="26"/>
                <w:szCs w:val="26"/>
                <w:lang w:eastAsia="en-US"/>
              </w:rPr>
            </w:pPr>
            <w:r w:rsidRPr="00BD62D2">
              <w:rPr>
                <w:b/>
                <w:bCs/>
                <w:sz w:val="26"/>
                <w:szCs w:val="26"/>
                <w:lang w:eastAsia="en-US"/>
              </w:rPr>
              <w:t> </w:t>
            </w:r>
          </w:p>
          <w:p w:rsidR="00664D38" w:rsidRPr="00BD62D2" w:rsidRDefault="00664D38" w:rsidP="002812E0">
            <w:pPr>
              <w:jc w:val="center"/>
              <w:rPr>
                <w:b/>
                <w:bCs/>
                <w:sz w:val="26"/>
                <w:szCs w:val="26"/>
                <w:lang w:eastAsia="en-US"/>
              </w:rPr>
            </w:pPr>
            <w:r w:rsidRPr="00BD62D2">
              <w:rPr>
                <w:b/>
                <w:bCs/>
                <w:sz w:val="26"/>
                <w:szCs w:val="26"/>
                <w:lang w:eastAsia="en-US"/>
              </w:rPr>
              <w:t> Termen de livrare</w:t>
            </w:r>
          </w:p>
          <w:p w:rsidR="00664D38" w:rsidRPr="00BD62D2" w:rsidRDefault="00664D38" w:rsidP="002812E0">
            <w:pPr>
              <w:jc w:val="center"/>
              <w:rPr>
                <w:b/>
                <w:bCs/>
                <w:sz w:val="26"/>
                <w:szCs w:val="26"/>
                <w:lang w:eastAsia="en-US"/>
              </w:rPr>
            </w:pPr>
          </w:p>
        </w:tc>
      </w:tr>
      <w:tr w:rsidR="00664D38" w:rsidRPr="00BD62D2" w:rsidTr="005A7916">
        <w:trPr>
          <w:trHeight w:val="1351"/>
        </w:trPr>
        <w:tc>
          <w:tcPr>
            <w:tcW w:w="633" w:type="dxa"/>
            <w:vMerge/>
            <w:tcBorders>
              <w:top w:val="single" w:sz="4" w:space="0" w:color="auto"/>
              <w:left w:val="single" w:sz="4" w:space="0" w:color="auto"/>
              <w:bottom w:val="single" w:sz="4" w:space="0" w:color="auto"/>
              <w:right w:val="single" w:sz="4" w:space="0" w:color="auto"/>
            </w:tcBorders>
            <w:vAlign w:val="center"/>
          </w:tcPr>
          <w:p w:rsidR="00664D38" w:rsidRPr="00BD62D2" w:rsidRDefault="00664D38" w:rsidP="002812E0">
            <w:pPr>
              <w:rPr>
                <w:b/>
                <w:bCs/>
                <w:sz w:val="26"/>
                <w:szCs w:val="26"/>
                <w:lang w:eastAsia="en-US"/>
              </w:rPr>
            </w:pPr>
          </w:p>
        </w:tc>
        <w:tc>
          <w:tcPr>
            <w:tcW w:w="7512" w:type="dxa"/>
            <w:vMerge/>
            <w:tcBorders>
              <w:top w:val="single" w:sz="4" w:space="0" w:color="auto"/>
              <w:left w:val="single" w:sz="4" w:space="0" w:color="auto"/>
              <w:bottom w:val="single" w:sz="4" w:space="0" w:color="auto"/>
              <w:right w:val="single" w:sz="4" w:space="0" w:color="auto"/>
            </w:tcBorders>
            <w:vAlign w:val="center"/>
          </w:tcPr>
          <w:p w:rsidR="00664D38" w:rsidRPr="00BD62D2" w:rsidRDefault="00664D38" w:rsidP="002812E0">
            <w:pPr>
              <w:rPr>
                <w:b/>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64D38" w:rsidRPr="00BD62D2" w:rsidRDefault="00664D38" w:rsidP="002812E0">
            <w:pPr>
              <w:rPr>
                <w:b/>
                <w:bCs/>
                <w:sz w:val="26"/>
                <w:szCs w:val="26"/>
                <w:lang w:eastAsia="en-US"/>
              </w:rPr>
            </w:pPr>
          </w:p>
        </w:tc>
        <w:tc>
          <w:tcPr>
            <w:tcW w:w="1701" w:type="dxa"/>
            <w:vMerge/>
            <w:tcBorders>
              <w:left w:val="nil"/>
              <w:bottom w:val="single" w:sz="4" w:space="0" w:color="auto"/>
              <w:right w:val="single" w:sz="4" w:space="0" w:color="auto"/>
            </w:tcBorders>
            <w:vAlign w:val="center"/>
          </w:tcPr>
          <w:p w:rsidR="00664D38" w:rsidRPr="00BD62D2" w:rsidRDefault="00664D38"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664D38" w:rsidRPr="00BD62D2" w:rsidRDefault="00664D38"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664D38" w:rsidRPr="00BD62D2" w:rsidRDefault="00664D38"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664D38" w:rsidRPr="00BD62D2" w:rsidRDefault="00664D38"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664D38" w:rsidRPr="00BD62D2" w:rsidRDefault="00664D38" w:rsidP="002812E0">
            <w:pPr>
              <w:jc w:val="center"/>
              <w:rPr>
                <w:b/>
                <w:bCs/>
                <w:sz w:val="26"/>
                <w:szCs w:val="26"/>
                <w:lang w:eastAsia="en-US"/>
              </w:rPr>
            </w:pPr>
          </w:p>
        </w:tc>
      </w:tr>
      <w:tr w:rsidR="00664D38" w:rsidRPr="00BD62D2" w:rsidTr="005A7916">
        <w:trPr>
          <w:trHeight w:val="340"/>
        </w:trPr>
        <w:tc>
          <w:tcPr>
            <w:tcW w:w="633" w:type="dxa"/>
            <w:tcBorders>
              <w:top w:val="nil"/>
              <w:left w:val="single" w:sz="4" w:space="0" w:color="auto"/>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c>
          <w:tcPr>
            <w:tcW w:w="7512" w:type="dxa"/>
            <w:tcBorders>
              <w:top w:val="nil"/>
              <w:left w:val="nil"/>
              <w:bottom w:val="single" w:sz="4" w:space="0" w:color="auto"/>
              <w:right w:val="single" w:sz="4" w:space="0" w:color="auto"/>
            </w:tcBorders>
            <w:vAlign w:val="center"/>
          </w:tcPr>
          <w:p w:rsidR="00664D38" w:rsidRPr="00462128" w:rsidRDefault="005A7916" w:rsidP="002812E0">
            <w:pPr>
              <w:jc w:val="center"/>
              <w:rPr>
                <w:b/>
                <w:sz w:val="26"/>
                <w:szCs w:val="26"/>
                <w:lang w:eastAsia="en-US"/>
              </w:rPr>
            </w:pPr>
            <w:r w:rsidRPr="00462128">
              <w:rPr>
                <w:b/>
                <w:sz w:val="26"/>
                <w:szCs w:val="26"/>
                <w:lang w:eastAsia="en-US"/>
              </w:rPr>
              <w:t>LOT 1</w:t>
            </w:r>
          </w:p>
        </w:tc>
        <w:tc>
          <w:tcPr>
            <w:tcW w:w="851" w:type="dxa"/>
            <w:tcBorders>
              <w:top w:val="nil"/>
              <w:left w:val="nil"/>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664D38" w:rsidRPr="00BD62D2" w:rsidRDefault="00664D38"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r>
      <w:tr w:rsidR="00664D38" w:rsidRPr="00BD62D2" w:rsidTr="005A7916">
        <w:trPr>
          <w:trHeight w:val="351"/>
        </w:trPr>
        <w:tc>
          <w:tcPr>
            <w:tcW w:w="633" w:type="dxa"/>
            <w:tcBorders>
              <w:top w:val="nil"/>
              <w:left w:val="single" w:sz="4" w:space="0" w:color="auto"/>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c>
          <w:tcPr>
            <w:tcW w:w="7512" w:type="dxa"/>
            <w:tcBorders>
              <w:top w:val="nil"/>
              <w:left w:val="nil"/>
              <w:bottom w:val="single" w:sz="4" w:space="0" w:color="auto"/>
              <w:right w:val="single" w:sz="4" w:space="0" w:color="auto"/>
            </w:tcBorders>
            <w:vAlign w:val="center"/>
          </w:tcPr>
          <w:p w:rsidR="00664D38" w:rsidRPr="005A7916" w:rsidRDefault="005A7916" w:rsidP="005A7916">
            <w:pPr>
              <w:jc w:val="center"/>
              <w:rPr>
                <w:rFonts w:ascii="Arial" w:hAnsi="Arial" w:cs="Arial"/>
                <w:b/>
                <w:bCs/>
              </w:rPr>
            </w:pPr>
            <w:r>
              <w:rPr>
                <w:rFonts w:ascii="Arial" w:hAnsi="Arial" w:cs="Arial"/>
                <w:b/>
                <w:bCs/>
              </w:rPr>
              <w:t>Conductometru ORION 115,TDS Standard nr.inv.33524</w:t>
            </w:r>
          </w:p>
        </w:tc>
        <w:tc>
          <w:tcPr>
            <w:tcW w:w="851" w:type="dxa"/>
            <w:tcBorders>
              <w:top w:val="nil"/>
              <w:left w:val="nil"/>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664D38" w:rsidRPr="00BD62D2" w:rsidRDefault="00664D38"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664D38" w:rsidRPr="00BD62D2" w:rsidRDefault="00664D38" w:rsidP="002812E0">
            <w:pPr>
              <w:jc w:val="center"/>
              <w:rPr>
                <w:sz w:val="26"/>
                <w:szCs w:val="26"/>
                <w:lang w:eastAsia="en-US"/>
              </w:rPr>
            </w:pPr>
          </w:p>
        </w:tc>
      </w:tr>
      <w:tr w:rsidR="005A7916" w:rsidRPr="00BD62D2" w:rsidTr="005A7916">
        <w:trPr>
          <w:trHeight w:val="351"/>
        </w:trPr>
        <w:tc>
          <w:tcPr>
            <w:tcW w:w="633" w:type="dxa"/>
            <w:tcBorders>
              <w:top w:val="nil"/>
              <w:left w:val="single" w:sz="4" w:space="0" w:color="auto"/>
              <w:bottom w:val="single" w:sz="4" w:space="0" w:color="auto"/>
              <w:right w:val="single" w:sz="4" w:space="0" w:color="auto"/>
            </w:tcBorders>
            <w:vAlign w:val="center"/>
          </w:tcPr>
          <w:p w:rsidR="005A7916" w:rsidRDefault="005A7916">
            <w:pPr>
              <w:jc w:val="center"/>
              <w:rPr>
                <w:rFonts w:ascii="Arial" w:hAnsi="Arial" w:cs="Arial"/>
              </w:rPr>
            </w:pPr>
            <w:r>
              <w:rPr>
                <w:rFonts w:ascii="Arial" w:hAnsi="Arial" w:cs="Arial"/>
              </w:rPr>
              <w:t>1/1</w:t>
            </w:r>
          </w:p>
        </w:tc>
        <w:tc>
          <w:tcPr>
            <w:tcW w:w="7512" w:type="dxa"/>
            <w:tcBorders>
              <w:top w:val="nil"/>
              <w:left w:val="nil"/>
              <w:bottom w:val="single" w:sz="4" w:space="0" w:color="auto"/>
              <w:right w:val="single" w:sz="4" w:space="0" w:color="auto"/>
            </w:tcBorders>
            <w:vAlign w:val="center"/>
          </w:tcPr>
          <w:p w:rsidR="005A7916" w:rsidRDefault="005A7916">
            <w:pPr>
              <w:rPr>
                <w:rFonts w:ascii="Arial" w:hAnsi="Arial" w:cs="Arial"/>
              </w:rPr>
            </w:pPr>
            <w:r>
              <w:rPr>
                <w:rFonts w:ascii="Arial" w:hAnsi="Arial" w:cs="Arial"/>
              </w:rPr>
              <w:t xml:space="preserve">Conductivity/TDS Standard 100 </w:t>
            </w:r>
            <w:r>
              <w:rPr>
                <w:rFonts w:ascii="Symbol" w:hAnsi="Symbol" w:cs="Arial"/>
              </w:rPr>
              <w:t></w:t>
            </w:r>
            <w:r>
              <w:rPr>
                <w:rFonts w:ascii="Arial" w:hAnsi="Arial" w:cs="Arial"/>
              </w:rPr>
              <w:t>s/cm, 47 ppm as NaCl, 5*60 ml.Setul contine 5*60 ml. cod 10364141</w:t>
            </w:r>
          </w:p>
        </w:tc>
        <w:tc>
          <w:tcPr>
            <w:tcW w:w="851" w:type="dxa"/>
            <w:tcBorders>
              <w:top w:val="nil"/>
              <w:left w:val="nil"/>
              <w:bottom w:val="single" w:sz="4" w:space="0" w:color="auto"/>
              <w:right w:val="single" w:sz="4" w:space="0" w:color="auto"/>
            </w:tcBorders>
            <w:vAlign w:val="center"/>
          </w:tcPr>
          <w:p w:rsidR="005A7916" w:rsidRDefault="005A7916">
            <w:pPr>
              <w:jc w:val="center"/>
              <w:rPr>
                <w:rFonts w:ascii="Arial" w:hAnsi="Arial" w:cs="Arial"/>
              </w:rPr>
            </w:pPr>
            <w:r>
              <w:rPr>
                <w:rFonts w:ascii="Arial" w:hAnsi="Arial" w:cs="Arial"/>
              </w:rPr>
              <w:t>set</w:t>
            </w:r>
          </w:p>
        </w:tc>
        <w:tc>
          <w:tcPr>
            <w:tcW w:w="1701" w:type="dxa"/>
            <w:tcBorders>
              <w:top w:val="nil"/>
              <w:left w:val="nil"/>
              <w:bottom w:val="single" w:sz="4" w:space="0" w:color="auto"/>
              <w:right w:val="single" w:sz="4" w:space="0" w:color="auto"/>
            </w:tcBorders>
            <w:vAlign w:val="center"/>
          </w:tcPr>
          <w:p w:rsidR="005A7916" w:rsidRDefault="005A7916">
            <w:pPr>
              <w:jc w:val="center"/>
              <w:rPr>
                <w:rFonts w:ascii="Arial" w:hAnsi="Arial" w:cs="Arial"/>
              </w:rPr>
            </w:pPr>
            <w:r>
              <w:rPr>
                <w:rFonts w:ascii="Arial" w:hAnsi="Arial" w:cs="Arial"/>
              </w:rPr>
              <w:t>1</w:t>
            </w:r>
          </w:p>
        </w:tc>
        <w:tc>
          <w:tcPr>
            <w:tcW w:w="1010" w:type="dxa"/>
            <w:tcBorders>
              <w:top w:val="nil"/>
              <w:left w:val="nil"/>
              <w:bottom w:val="single" w:sz="4" w:space="0" w:color="auto"/>
              <w:right w:val="single" w:sz="4" w:space="0" w:color="auto"/>
            </w:tcBorders>
            <w:vAlign w:val="center"/>
          </w:tcPr>
          <w:p w:rsidR="005A7916" w:rsidRPr="00BD62D2" w:rsidRDefault="005A791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5A7916" w:rsidRPr="00BD62D2" w:rsidRDefault="005A791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A7916" w:rsidRPr="00BD62D2" w:rsidRDefault="005A791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A7916" w:rsidRPr="00BD62D2" w:rsidRDefault="005A7916" w:rsidP="002812E0">
            <w:pPr>
              <w:jc w:val="center"/>
              <w:rPr>
                <w:sz w:val="26"/>
                <w:szCs w:val="26"/>
                <w:lang w:eastAsia="en-US"/>
              </w:rPr>
            </w:pPr>
          </w:p>
        </w:tc>
      </w:tr>
      <w:tr w:rsidR="00714E22" w:rsidRPr="00BD62D2" w:rsidTr="00722B24">
        <w:trPr>
          <w:trHeight w:val="351"/>
        </w:trPr>
        <w:tc>
          <w:tcPr>
            <w:tcW w:w="633" w:type="dxa"/>
            <w:tcBorders>
              <w:top w:val="nil"/>
              <w:left w:val="single" w:sz="4" w:space="0" w:color="auto"/>
              <w:bottom w:val="single" w:sz="4" w:space="0" w:color="auto"/>
              <w:right w:val="single" w:sz="4" w:space="0" w:color="auto"/>
            </w:tcBorders>
            <w:vAlign w:val="center"/>
          </w:tcPr>
          <w:p w:rsidR="00714E22" w:rsidRDefault="00714E22">
            <w:pPr>
              <w:jc w:val="center"/>
              <w:rPr>
                <w:rFonts w:ascii="Arial" w:hAnsi="Arial" w:cs="Arial"/>
              </w:rPr>
            </w:pPr>
          </w:p>
        </w:tc>
        <w:tc>
          <w:tcPr>
            <w:tcW w:w="11074" w:type="dxa"/>
            <w:gridSpan w:val="4"/>
            <w:tcBorders>
              <w:top w:val="nil"/>
              <w:left w:val="nil"/>
              <w:bottom w:val="single" w:sz="4" w:space="0" w:color="auto"/>
              <w:right w:val="single" w:sz="4" w:space="0" w:color="auto"/>
            </w:tcBorders>
            <w:vAlign w:val="center"/>
          </w:tcPr>
          <w:p w:rsidR="00714E22" w:rsidRPr="00BD62D2" w:rsidRDefault="00714E22" w:rsidP="002812E0">
            <w:pPr>
              <w:jc w:val="center"/>
              <w:rPr>
                <w:sz w:val="26"/>
                <w:szCs w:val="26"/>
                <w:lang w:eastAsia="en-US"/>
              </w:rPr>
            </w:pPr>
            <w:r w:rsidRPr="00462128">
              <w:rPr>
                <w:rFonts w:ascii="Arial" w:hAnsi="Arial" w:cs="Arial"/>
                <w:b/>
              </w:rPr>
              <w:t>Valoare fara TVA LOT 1</w:t>
            </w:r>
            <w:r>
              <w:rPr>
                <w:rFonts w:ascii="Arial" w:hAnsi="Arial" w:cs="Arial"/>
                <w:b/>
              </w:rPr>
              <w:t xml:space="preserve"> (lei)</w:t>
            </w:r>
          </w:p>
        </w:tc>
        <w:tc>
          <w:tcPr>
            <w:tcW w:w="1073" w:type="dxa"/>
            <w:tcBorders>
              <w:top w:val="nil"/>
              <w:left w:val="nil"/>
              <w:bottom w:val="single" w:sz="4" w:space="0" w:color="auto"/>
              <w:right w:val="single" w:sz="4" w:space="0" w:color="auto"/>
            </w:tcBorders>
            <w:vAlign w:val="center"/>
          </w:tcPr>
          <w:p w:rsidR="00714E22" w:rsidRPr="00BD62D2" w:rsidRDefault="00714E2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14E22" w:rsidRPr="00BD62D2" w:rsidRDefault="00714E2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14E22" w:rsidRPr="00BD62D2" w:rsidRDefault="00714E22" w:rsidP="002812E0">
            <w:pPr>
              <w:jc w:val="center"/>
              <w:rPr>
                <w:sz w:val="26"/>
                <w:szCs w:val="26"/>
                <w:lang w:eastAsia="en-US"/>
              </w:rPr>
            </w:pPr>
          </w:p>
        </w:tc>
      </w:tr>
      <w:tr w:rsidR="00C31C74" w:rsidRPr="00BD62D2" w:rsidTr="005A7916">
        <w:trPr>
          <w:trHeight w:val="351"/>
        </w:trPr>
        <w:tc>
          <w:tcPr>
            <w:tcW w:w="633" w:type="dxa"/>
            <w:tcBorders>
              <w:top w:val="nil"/>
              <w:left w:val="single" w:sz="4" w:space="0" w:color="auto"/>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c>
          <w:tcPr>
            <w:tcW w:w="7512" w:type="dxa"/>
            <w:tcBorders>
              <w:top w:val="nil"/>
              <w:left w:val="nil"/>
              <w:bottom w:val="single" w:sz="4" w:space="0" w:color="auto"/>
              <w:right w:val="single" w:sz="4" w:space="0" w:color="auto"/>
            </w:tcBorders>
            <w:vAlign w:val="center"/>
          </w:tcPr>
          <w:p w:rsidR="00C31C74" w:rsidRPr="00462128" w:rsidRDefault="005A7916" w:rsidP="002812E0">
            <w:pPr>
              <w:jc w:val="center"/>
              <w:rPr>
                <w:b/>
                <w:sz w:val="26"/>
                <w:szCs w:val="26"/>
                <w:lang w:eastAsia="en-US"/>
              </w:rPr>
            </w:pPr>
            <w:r w:rsidRPr="00462128">
              <w:rPr>
                <w:b/>
                <w:sz w:val="26"/>
                <w:szCs w:val="26"/>
                <w:lang w:eastAsia="en-US"/>
              </w:rPr>
              <w:t>LOT 2</w:t>
            </w:r>
          </w:p>
        </w:tc>
        <w:tc>
          <w:tcPr>
            <w:tcW w:w="851" w:type="dxa"/>
            <w:tcBorders>
              <w:top w:val="nil"/>
              <w:left w:val="nil"/>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C31C74" w:rsidRPr="00BD62D2" w:rsidRDefault="00C31C74"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r>
      <w:tr w:rsidR="00C31C74" w:rsidRPr="00BD62D2" w:rsidTr="005A7916">
        <w:trPr>
          <w:trHeight w:val="351"/>
        </w:trPr>
        <w:tc>
          <w:tcPr>
            <w:tcW w:w="633" w:type="dxa"/>
            <w:tcBorders>
              <w:top w:val="nil"/>
              <w:left w:val="single" w:sz="4" w:space="0" w:color="auto"/>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c>
          <w:tcPr>
            <w:tcW w:w="7512" w:type="dxa"/>
            <w:tcBorders>
              <w:top w:val="nil"/>
              <w:left w:val="nil"/>
              <w:bottom w:val="single" w:sz="4" w:space="0" w:color="auto"/>
              <w:right w:val="single" w:sz="4" w:space="0" w:color="auto"/>
            </w:tcBorders>
            <w:vAlign w:val="center"/>
          </w:tcPr>
          <w:p w:rsidR="00C31C74" w:rsidRPr="005A7916" w:rsidRDefault="005A7916" w:rsidP="005A7916">
            <w:pPr>
              <w:jc w:val="center"/>
              <w:rPr>
                <w:rFonts w:ascii="Arial" w:hAnsi="Arial" w:cs="Arial"/>
                <w:b/>
                <w:bCs/>
              </w:rPr>
            </w:pPr>
            <w:r>
              <w:rPr>
                <w:rFonts w:ascii="Arial" w:hAnsi="Arial" w:cs="Arial"/>
                <w:b/>
                <w:bCs/>
              </w:rPr>
              <w:t xml:space="preserve">Trusa portabila de determinare clasa puritate uleiuri; Ansamblu complet de filtrare sub vid din otel inox Model SF52 (compatibil pentru membrane filtrante </w:t>
            </w:r>
            <w:r>
              <w:rPr>
                <w:b/>
                <w:bCs/>
              </w:rPr>
              <w:t>Ф</w:t>
            </w:r>
            <w:r>
              <w:rPr>
                <w:rFonts w:ascii="Arial" w:hAnsi="Arial" w:cs="Arial"/>
                <w:b/>
                <w:bCs/>
              </w:rPr>
              <w:t>47 mm); cod 180100-50</w:t>
            </w:r>
          </w:p>
        </w:tc>
        <w:tc>
          <w:tcPr>
            <w:tcW w:w="851" w:type="dxa"/>
            <w:tcBorders>
              <w:top w:val="nil"/>
              <w:left w:val="nil"/>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C31C74" w:rsidRPr="00BD62D2" w:rsidRDefault="00C31C74"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C31C74" w:rsidRPr="00BD62D2" w:rsidRDefault="00C31C74" w:rsidP="002812E0">
            <w:pPr>
              <w:jc w:val="center"/>
              <w:rPr>
                <w:sz w:val="26"/>
                <w:szCs w:val="26"/>
                <w:lang w:eastAsia="en-US"/>
              </w:rPr>
            </w:pPr>
          </w:p>
        </w:tc>
      </w:tr>
      <w:tr w:rsidR="00462128" w:rsidRPr="00BD62D2" w:rsidTr="00322920">
        <w:trPr>
          <w:trHeight w:val="351"/>
        </w:trPr>
        <w:tc>
          <w:tcPr>
            <w:tcW w:w="633" w:type="dxa"/>
            <w:tcBorders>
              <w:top w:val="nil"/>
              <w:left w:val="single" w:sz="4" w:space="0" w:color="auto"/>
              <w:bottom w:val="single" w:sz="4" w:space="0" w:color="auto"/>
              <w:right w:val="single" w:sz="4" w:space="0" w:color="auto"/>
            </w:tcBorders>
            <w:vAlign w:val="center"/>
          </w:tcPr>
          <w:p w:rsidR="00462128" w:rsidRDefault="00462128">
            <w:pPr>
              <w:jc w:val="center"/>
              <w:rPr>
                <w:rFonts w:ascii="Arial" w:hAnsi="Arial" w:cs="Arial"/>
              </w:rPr>
            </w:pPr>
            <w:r>
              <w:rPr>
                <w:rFonts w:ascii="Arial" w:hAnsi="Arial" w:cs="Arial"/>
              </w:rPr>
              <w:t>2/1</w:t>
            </w:r>
          </w:p>
        </w:tc>
        <w:tc>
          <w:tcPr>
            <w:tcW w:w="7512" w:type="dxa"/>
            <w:tcBorders>
              <w:top w:val="nil"/>
              <w:left w:val="nil"/>
              <w:bottom w:val="single" w:sz="4" w:space="0" w:color="auto"/>
              <w:right w:val="single" w:sz="4" w:space="0" w:color="auto"/>
            </w:tcBorders>
            <w:vAlign w:val="center"/>
          </w:tcPr>
          <w:p w:rsidR="00462128" w:rsidRDefault="00462128">
            <w:pPr>
              <w:rPr>
                <w:rFonts w:ascii="Arial" w:hAnsi="Arial" w:cs="Arial"/>
              </w:rPr>
            </w:pPr>
            <w:r>
              <w:rPr>
                <w:rFonts w:ascii="Arial" w:hAnsi="Arial" w:cs="Arial"/>
              </w:rPr>
              <w:t>Palnie 500 ml din otel inoxidabil</w:t>
            </w:r>
          </w:p>
        </w:tc>
        <w:tc>
          <w:tcPr>
            <w:tcW w:w="851" w:type="dxa"/>
            <w:vMerge w:val="restart"/>
            <w:tcBorders>
              <w:top w:val="nil"/>
              <w:left w:val="nil"/>
              <w:right w:val="single" w:sz="4" w:space="0" w:color="auto"/>
            </w:tcBorders>
            <w:vAlign w:val="center"/>
          </w:tcPr>
          <w:p w:rsidR="00462128" w:rsidRPr="00BD62D2" w:rsidRDefault="00462128" w:rsidP="002812E0">
            <w:pPr>
              <w:jc w:val="center"/>
              <w:rPr>
                <w:sz w:val="26"/>
                <w:szCs w:val="26"/>
                <w:lang w:eastAsia="en-US"/>
              </w:rPr>
            </w:pPr>
            <w:r>
              <w:rPr>
                <w:sz w:val="26"/>
                <w:szCs w:val="26"/>
                <w:lang w:eastAsia="en-US"/>
              </w:rPr>
              <w:t>set</w:t>
            </w:r>
          </w:p>
        </w:tc>
        <w:tc>
          <w:tcPr>
            <w:tcW w:w="1701" w:type="dxa"/>
            <w:vMerge w:val="restart"/>
            <w:tcBorders>
              <w:top w:val="nil"/>
              <w:left w:val="nil"/>
              <w:right w:val="single" w:sz="4" w:space="0" w:color="auto"/>
            </w:tcBorders>
            <w:vAlign w:val="center"/>
          </w:tcPr>
          <w:p w:rsidR="00462128" w:rsidRPr="00BD62D2" w:rsidRDefault="00462128" w:rsidP="002812E0">
            <w:pPr>
              <w:jc w:val="center"/>
              <w:rPr>
                <w:b/>
                <w:bCs/>
                <w:sz w:val="26"/>
                <w:szCs w:val="26"/>
                <w:lang w:eastAsia="en-US"/>
              </w:rPr>
            </w:pPr>
            <w:r>
              <w:rPr>
                <w:b/>
                <w:bCs/>
                <w:sz w:val="26"/>
                <w:szCs w:val="26"/>
                <w:lang w:eastAsia="en-US"/>
              </w:rPr>
              <w:t>1</w:t>
            </w:r>
          </w:p>
        </w:tc>
        <w:tc>
          <w:tcPr>
            <w:tcW w:w="1010" w:type="dxa"/>
            <w:vMerge w:val="restart"/>
            <w:tcBorders>
              <w:top w:val="nil"/>
              <w:left w:val="nil"/>
              <w:right w:val="single" w:sz="4" w:space="0" w:color="auto"/>
            </w:tcBorders>
            <w:vAlign w:val="center"/>
          </w:tcPr>
          <w:p w:rsidR="00462128" w:rsidRPr="00BD62D2" w:rsidRDefault="00462128" w:rsidP="002812E0">
            <w:pPr>
              <w:jc w:val="center"/>
              <w:rPr>
                <w:sz w:val="26"/>
                <w:szCs w:val="26"/>
                <w:lang w:eastAsia="en-US"/>
              </w:rPr>
            </w:pPr>
          </w:p>
        </w:tc>
        <w:tc>
          <w:tcPr>
            <w:tcW w:w="1073" w:type="dxa"/>
            <w:vMerge w:val="restart"/>
            <w:tcBorders>
              <w:top w:val="nil"/>
              <w:left w:val="nil"/>
              <w:right w:val="single" w:sz="4" w:space="0" w:color="auto"/>
            </w:tcBorders>
            <w:vAlign w:val="center"/>
          </w:tcPr>
          <w:p w:rsidR="00462128" w:rsidRPr="00BD62D2" w:rsidRDefault="00462128" w:rsidP="002812E0">
            <w:pPr>
              <w:jc w:val="center"/>
              <w:rPr>
                <w:sz w:val="26"/>
                <w:szCs w:val="26"/>
                <w:lang w:eastAsia="en-US"/>
              </w:rPr>
            </w:pPr>
          </w:p>
        </w:tc>
        <w:tc>
          <w:tcPr>
            <w:tcW w:w="1440" w:type="dxa"/>
            <w:vMerge w:val="restart"/>
            <w:tcBorders>
              <w:top w:val="single" w:sz="4" w:space="0" w:color="auto"/>
              <w:left w:val="single" w:sz="4" w:space="0" w:color="auto"/>
              <w:right w:val="single" w:sz="4" w:space="0" w:color="auto"/>
            </w:tcBorders>
            <w:vAlign w:val="center"/>
          </w:tcPr>
          <w:p w:rsidR="00462128" w:rsidRPr="00BD62D2" w:rsidRDefault="00462128" w:rsidP="002812E0">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462128" w:rsidRPr="00BD62D2" w:rsidRDefault="00462128" w:rsidP="002812E0">
            <w:pPr>
              <w:jc w:val="center"/>
              <w:rPr>
                <w:sz w:val="26"/>
                <w:szCs w:val="26"/>
                <w:lang w:eastAsia="en-US"/>
              </w:rPr>
            </w:pPr>
          </w:p>
        </w:tc>
      </w:tr>
      <w:tr w:rsidR="00462128" w:rsidRPr="00BD62D2" w:rsidTr="00322920">
        <w:trPr>
          <w:trHeight w:val="351"/>
        </w:trPr>
        <w:tc>
          <w:tcPr>
            <w:tcW w:w="633" w:type="dxa"/>
            <w:tcBorders>
              <w:top w:val="nil"/>
              <w:left w:val="single" w:sz="4" w:space="0" w:color="auto"/>
              <w:bottom w:val="single" w:sz="4" w:space="0" w:color="auto"/>
              <w:right w:val="single" w:sz="4" w:space="0" w:color="auto"/>
            </w:tcBorders>
            <w:vAlign w:val="center"/>
          </w:tcPr>
          <w:p w:rsidR="00462128" w:rsidRDefault="00462128">
            <w:pPr>
              <w:jc w:val="center"/>
              <w:rPr>
                <w:rFonts w:ascii="Arial" w:hAnsi="Arial" w:cs="Arial"/>
              </w:rPr>
            </w:pPr>
            <w:r>
              <w:rPr>
                <w:rFonts w:ascii="Arial" w:hAnsi="Arial" w:cs="Arial"/>
              </w:rPr>
              <w:t>2/2</w:t>
            </w:r>
          </w:p>
        </w:tc>
        <w:tc>
          <w:tcPr>
            <w:tcW w:w="7512" w:type="dxa"/>
            <w:tcBorders>
              <w:top w:val="nil"/>
              <w:left w:val="nil"/>
              <w:bottom w:val="single" w:sz="4" w:space="0" w:color="auto"/>
              <w:right w:val="single" w:sz="4" w:space="0" w:color="auto"/>
            </w:tcBorders>
            <w:vAlign w:val="center"/>
          </w:tcPr>
          <w:p w:rsidR="00462128" w:rsidRDefault="00462128">
            <w:pPr>
              <w:rPr>
                <w:rFonts w:ascii="Arial" w:hAnsi="Arial" w:cs="Arial"/>
              </w:rPr>
            </w:pPr>
            <w:r>
              <w:rPr>
                <w:rFonts w:ascii="Arial" w:hAnsi="Arial" w:cs="Arial"/>
              </w:rPr>
              <w:t>Sita</w:t>
            </w:r>
          </w:p>
        </w:tc>
        <w:tc>
          <w:tcPr>
            <w:tcW w:w="851"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701" w:type="dxa"/>
            <w:vMerge/>
            <w:tcBorders>
              <w:left w:val="nil"/>
              <w:right w:val="single" w:sz="4" w:space="0" w:color="auto"/>
            </w:tcBorders>
            <w:vAlign w:val="center"/>
          </w:tcPr>
          <w:p w:rsidR="00462128" w:rsidRPr="00BD62D2" w:rsidRDefault="00462128" w:rsidP="002812E0">
            <w:pPr>
              <w:jc w:val="center"/>
              <w:rPr>
                <w:b/>
                <w:bCs/>
                <w:sz w:val="26"/>
                <w:szCs w:val="26"/>
                <w:lang w:eastAsia="en-US"/>
              </w:rPr>
            </w:pPr>
          </w:p>
        </w:tc>
        <w:tc>
          <w:tcPr>
            <w:tcW w:w="1010"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073"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440" w:type="dxa"/>
            <w:vMerge/>
            <w:tcBorders>
              <w:left w:val="single" w:sz="4" w:space="0" w:color="auto"/>
              <w:right w:val="single" w:sz="4" w:space="0" w:color="auto"/>
            </w:tcBorders>
            <w:vAlign w:val="center"/>
          </w:tcPr>
          <w:p w:rsidR="00462128" w:rsidRPr="00BD62D2" w:rsidRDefault="00462128"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462128" w:rsidRPr="00BD62D2" w:rsidRDefault="00462128" w:rsidP="002812E0">
            <w:pPr>
              <w:jc w:val="center"/>
              <w:rPr>
                <w:sz w:val="26"/>
                <w:szCs w:val="26"/>
                <w:lang w:eastAsia="en-US"/>
              </w:rPr>
            </w:pPr>
          </w:p>
        </w:tc>
      </w:tr>
      <w:tr w:rsidR="00462128" w:rsidRPr="00BD62D2" w:rsidTr="00322920">
        <w:trPr>
          <w:trHeight w:val="351"/>
        </w:trPr>
        <w:tc>
          <w:tcPr>
            <w:tcW w:w="633" w:type="dxa"/>
            <w:tcBorders>
              <w:top w:val="nil"/>
              <w:left w:val="single" w:sz="4" w:space="0" w:color="auto"/>
              <w:bottom w:val="single" w:sz="4" w:space="0" w:color="auto"/>
              <w:right w:val="single" w:sz="4" w:space="0" w:color="auto"/>
            </w:tcBorders>
            <w:vAlign w:val="center"/>
          </w:tcPr>
          <w:p w:rsidR="00462128" w:rsidRDefault="00462128">
            <w:pPr>
              <w:jc w:val="center"/>
              <w:rPr>
                <w:rFonts w:ascii="Arial" w:hAnsi="Arial" w:cs="Arial"/>
              </w:rPr>
            </w:pPr>
            <w:r>
              <w:rPr>
                <w:rFonts w:ascii="Arial" w:hAnsi="Arial" w:cs="Arial"/>
              </w:rPr>
              <w:t>2/3</w:t>
            </w:r>
          </w:p>
        </w:tc>
        <w:tc>
          <w:tcPr>
            <w:tcW w:w="7512" w:type="dxa"/>
            <w:tcBorders>
              <w:top w:val="nil"/>
              <w:left w:val="nil"/>
              <w:bottom w:val="single" w:sz="4" w:space="0" w:color="auto"/>
              <w:right w:val="single" w:sz="4" w:space="0" w:color="auto"/>
            </w:tcBorders>
            <w:vAlign w:val="center"/>
          </w:tcPr>
          <w:p w:rsidR="00462128" w:rsidRDefault="00462128">
            <w:pPr>
              <w:rPr>
                <w:rFonts w:ascii="Arial" w:hAnsi="Arial" w:cs="Arial"/>
              </w:rPr>
            </w:pPr>
            <w:r>
              <w:rPr>
                <w:rFonts w:ascii="Arial" w:hAnsi="Arial" w:cs="Arial"/>
              </w:rPr>
              <w:t>Buson</w:t>
            </w:r>
          </w:p>
        </w:tc>
        <w:tc>
          <w:tcPr>
            <w:tcW w:w="851"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701" w:type="dxa"/>
            <w:vMerge/>
            <w:tcBorders>
              <w:left w:val="nil"/>
              <w:right w:val="single" w:sz="4" w:space="0" w:color="auto"/>
            </w:tcBorders>
            <w:vAlign w:val="center"/>
          </w:tcPr>
          <w:p w:rsidR="00462128" w:rsidRPr="00BD62D2" w:rsidRDefault="00462128" w:rsidP="002812E0">
            <w:pPr>
              <w:jc w:val="center"/>
              <w:rPr>
                <w:b/>
                <w:bCs/>
                <w:sz w:val="26"/>
                <w:szCs w:val="26"/>
                <w:lang w:eastAsia="en-US"/>
              </w:rPr>
            </w:pPr>
          </w:p>
        </w:tc>
        <w:tc>
          <w:tcPr>
            <w:tcW w:w="1010"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073"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440" w:type="dxa"/>
            <w:vMerge/>
            <w:tcBorders>
              <w:left w:val="single" w:sz="4" w:space="0" w:color="auto"/>
              <w:right w:val="single" w:sz="4" w:space="0" w:color="auto"/>
            </w:tcBorders>
            <w:vAlign w:val="center"/>
          </w:tcPr>
          <w:p w:rsidR="00462128" w:rsidRPr="00BD62D2" w:rsidRDefault="00462128"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462128" w:rsidRPr="00BD62D2" w:rsidRDefault="00462128" w:rsidP="002812E0">
            <w:pPr>
              <w:jc w:val="center"/>
              <w:rPr>
                <w:sz w:val="26"/>
                <w:szCs w:val="26"/>
                <w:lang w:eastAsia="en-US"/>
              </w:rPr>
            </w:pPr>
          </w:p>
        </w:tc>
      </w:tr>
      <w:tr w:rsidR="00462128" w:rsidRPr="00BD62D2" w:rsidTr="00322920">
        <w:trPr>
          <w:trHeight w:val="351"/>
        </w:trPr>
        <w:tc>
          <w:tcPr>
            <w:tcW w:w="633" w:type="dxa"/>
            <w:tcBorders>
              <w:top w:val="nil"/>
              <w:left w:val="single" w:sz="4" w:space="0" w:color="auto"/>
              <w:bottom w:val="single" w:sz="4" w:space="0" w:color="auto"/>
              <w:right w:val="single" w:sz="4" w:space="0" w:color="auto"/>
            </w:tcBorders>
            <w:vAlign w:val="center"/>
          </w:tcPr>
          <w:p w:rsidR="00462128" w:rsidRDefault="00462128">
            <w:pPr>
              <w:jc w:val="center"/>
              <w:rPr>
                <w:rFonts w:ascii="Arial" w:hAnsi="Arial" w:cs="Arial"/>
              </w:rPr>
            </w:pPr>
            <w:r>
              <w:rPr>
                <w:rFonts w:ascii="Arial" w:hAnsi="Arial" w:cs="Arial"/>
              </w:rPr>
              <w:t>2/4</w:t>
            </w:r>
          </w:p>
        </w:tc>
        <w:tc>
          <w:tcPr>
            <w:tcW w:w="7512" w:type="dxa"/>
            <w:tcBorders>
              <w:top w:val="nil"/>
              <w:left w:val="nil"/>
              <w:bottom w:val="single" w:sz="4" w:space="0" w:color="auto"/>
              <w:right w:val="single" w:sz="4" w:space="0" w:color="auto"/>
            </w:tcBorders>
            <w:vAlign w:val="center"/>
          </w:tcPr>
          <w:p w:rsidR="00462128" w:rsidRDefault="00462128">
            <w:pPr>
              <w:rPr>
                <w:rFonts w:ascii="Arial" w:hAnsi="Arial" w:cs="Arial"/>
              </w:rPr>
            </w:pPr>
            <w:r>
              <w:rPr>
                <w:rFonts w:ascii="Arial" w:hAnsi="Arial" w:cs="Arial"/>
              </w:rPr>
              <w:t>Vas colectare din sticla borosilicata 2000 ml</w:t>
            </w:r>
          </w:p>
        </w:tc>
        <w:tc>
          <w:tcPr>
            <w:tcW w:w="851"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701" w:type="dxa"/>
            <w:vMerge/>
            <w:tcBorders>
              <w:left w:val="nil"/>
              <w:right w:val="single" w:sz="4" w:space="0" w:color="auto"/>
            </w:tcBorders>
            <w:vAlign w:val="center"/>
          </w:tcPr>
          <w:p w:rsidR="00462128" w:rsidRPr="00BD62D2" w:rsidRDefault="00462128" w:rsidP="002812E0">
            <w:pPr>
              <w:jc w:val="center"/>
              <w:rPr>
                <w:b/>
                <w:bCs/>
                <w:sz w:val="26"/>
                <w:szCs w:val="26"/>
                <w:lang w:eastAsia="en-US"/>
              </w:rPr>
            </w:pPr>
          </w:p>
        </w:tc>
        <w:tc>
          <w:tcPr>
            <w:tcW w:w="1010"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073"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440" w:type="dxa"/>
            <w:vMerge/>
            <w:tcBorders>
              <w:left w:val="single" w:sz="4" w:space="0" w:color="auto"/>
              <w:right w:val="single" w:sz="4" w:space="0" w:color="auto"/>
            </w:tcBorders>
            <w:vAlign w:val="center"/>
          </w:tcPr>
          <w:p w:rsidR="00462128" w:rsidRPr="00BD62D2" w:rsidRDefault="00462128"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462128" w:rsidRPr="00BD62D2" w:rsidRDefault="00462128" w:rsidP="002812E0">
            <w:pPr>
              <w:jc w:val="center"/>
              <w:rPr>
                <w:sz w:val="26"/>
                <w:szCs w:val="26"/>
                <w:lang w:eastAsia="en-US"/>
              </w:rPr>
            </w:pPr>
          </w:p>
        </w:tc>
      </w:tr>
      <w:tr w:rsidR="00462128" w:rsidRPr="00BD62D2" w:rsidTr="00322920">
        <w:trPr>
          <w:trHeight w:val="351"/>
        </w:trPr>
        <w:tc>
          <w:tcPr>
            <w:tcW w:w="633" w:type="dxa"/>
            <w:tcBorders>
              <w:top w:val="nil"/>
              <w:left w:val="single" w:sz="4" w:space="0" w:color="auto"/>
              <w:bottom w:val="single" w:sz="4" w:space="0" w:color="auto"/>
              <w:right w:val="single" w:sz="4" w:space="0" w:color="auto"/>
            </w:tcBorders>
            <w:vAlign w:val="center"/>
          </w:tcPr>
          <w:p w:rsidR="00462128" w:rsidRDefault="00462128">
            <w:pPr>
              <w:jc w:val="center"/>
              <w:rPr>
                <w:rFonts w:ascii="Arial" w:hAnsi="Arial" w:cs="Arial"/>
              </w:rPr>
            </w:pPr>
            <w:r>
              <w:rPr>
                <w:rFonts w:ascii="Arial" w:hAnsi="Arial" w:cs="Arial"/>
              </w:rPr>
              <w:t>2/5</w:t>
            </w:r>
          </w:p>
        </w:tc>
        <w:tc>
          <w:tcPr>
            <w:tcW w:w="7512" w:type="dxa"/>
            <w:tcBorders>
              <w:top w:val="nil"/>
              <w:left w:val="nil"/>
              <w:bottom w:val="single" w:sz="4" w:space="0" w:color="auto"/>
              <w:right w:val="single" w:sz="4" w:space="0" w:color="auto"/>
            </w:tcBorders>
            <w:vAlign w:val="center"/>
          </w:tcPr>
          <w:p w:rsidR="00462128" w:rsidRDefault="00462128">
            <w:pPr>
              <w:rPr>
                <w:rFonts w:ascii="Arial" w:hAnsi="Arial" w:cs="Arial"/>
              </w:rPr>
            </w:pPr>
            <w:r>
              <w:rPr>
                <w:rFonts w:ascii="Arial" w:hAnsi="Arial" w:cs="Arial"/>
              </w:rPr>
              <w:t xml:space="preserve">Suport filtru (de prindere membrana) din otel inoxidabil </w:t>
            </w:r>
          </w:p>
        </w:tc>
        <w:tc>
          <w:tcPr>
            <w:tcW w:w="851"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701" w:type="dxa"/>
            <w:vMerge/>
            <w:tcBorders>
              <w:left w:val="nil"/>
              <w:right w:val="single" w:sz="4" w:space="0" w:color="auto"/>
            </w:tcBorders>
            <w:vAlign w:val="center"/>
          </w:tcPr>
          <w:p w:rsidR="00462128" w:rsidRPr="00BD62D2" w:rsidRDefault="00462128" w:rsidP="002812E0">
            <w:pPr>
              <w:jc w:val="center"/>
              <w:rPr>
                <w:b/>
                <w:bCs/>
                <w:sz w:val="26"/>
                <w:szCs w:val="26"/>
                <w:lang w:eastAsia="en-US"/>
              </w:rPr>
            </w:pPr>
          </w:p>
        </w:tc>
        <w:tc>
          <w:tcPr>
            <w:tcW w:w="1010"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073" w:type="dxa"/>
            <w:vMerge/>
            <w:tcBorders>
              <w:left w:val="nil"/>
              <w:right w:val="single" w:sz="4" w:space="0" w:color="auto"/>
            </w:tcBorders>
            <w:vAlign w:val="center"/>
          </w:tcPr>
          <w:p w:rsidR="00462128" w:rsidRPr="00BD62D2" w:rsidRDefault="00462128" w:rsidP="002812E0">
            <w:pPr>
              <w:jc w:val="center"/>
              <w:rPr>
                <w:sz w:val="26"/>
                <w:szCs w:val="26"/>
                <w:lang w:eastAsia="en-US"/>
              </w:rPr>
            </w:pPr>
          </w:p>
        </w:tc>
        <w:tc>
          <w:tcPr>
            <w:tcW w:w="1440" w:type="dxa"/>
            <w:vMerge/>
            <w:tcBorders>
              <w:left w:val="single" w:sz="4" w:space="0" w:color="auto"/>
              <w:right w:val="single" w:sz="4" w:space="0" w:color="auto"/>
            </w:tcBorders>
            <w:vAlign w:val="center"/>
          </w:tcPr>
          <w:p w:rsidR="00462128" w:rsidRPr="00BD62D2" w:rsidRDefault="00462128" w:rsidP="002812E0">
            <w:pPr>
              <w:jc w:val="center"/>
              <w:rPr>
                <w:sz w:val="26"/>
                <w:szCs w:val="26"/>
                <w:lang w:eastAsia="en-US"/>
              </w:rPr>
            </w:pPr>
          </w:p>
        </w:tc>
        <w:tc>
          <w:tcPr>
            <w:tcW w:w="1260" w:type="dxa"/>
            <w:vMerge/>
            <w:tcBorders>
              <w:left w:val="single" w:sz="4" w:space="0" w:color="auto"/>
              <w:right w:val="single" w:sz="4" w:space="0" w:color="auto"/>
            </w:tcBorders>
            <w:vAlign w:val="center"/>
          </w:tcPr>
          <w:p w:rsidR="00462128" w:rsidRPr="00BD62D2" w:rsidRDefault="00462128" w:rsidP="002812E0">
            <w:pPr>
              <w:jc w:val="center"/>
              <w:rPr>
                <w:sz w:val="26"/>
                <w:szCs w:val="26"/>
                <w:lang w:eastAsia="en-US"/>
              </w:rPr>
            </w:pPr>
          </w:p>
        </w:tc>
      </w:tr>
      <w:tr w:rsidR="00462128" w:rsidRPr="00BD62D2" w:rsidTr="00322920">
        <w:trPr>
          <w:trHeight w:val="351"/>
        </w:trPr>
        <w:tc>
          <w:tcPr>
            <w:tcW w:w="633" w:type="dxa"/>
            <w:tcBorders>
              <w:top w:val="nil"/>
              <w:left w:val="single" w:sz="4" w:space="0" w:color="auto"/>
              <w:bottom w:val="single" w:sz="4" w:space="0" w:color="auto"/>
              <w:right w:val="single" w:sz="4" w:space="0" w:color="auto"/>
            </w:tcBorders>
            <w:vAlign w:val="center"/>
          </w:tcPr>
          <w:p w:rsidR="00462128" w:rsidRDefault="00462128">
            <w:pPr>
              <w:jc w:val="center"/>
              <w:rPr>
                <w:rFonts w:ascii="Arial" w:hAnsi="Arial" w:cs="Arial"/>
              </w:rPr>
            </w:pPr>
            <w:r>
              <w:rPr>
                <w:rFonts w:ascii="Arial" w:hAnsi="Arial" w:cs="Arial"/>
              </w:rPr>
              <w:t>2/6</w:t>
            </w:r>
          </w:p>
        </w:tc>
        <w:tc>
          <w:tcPr>
            <w:tcW w:w="7512" w:type="dxa"/>
            <w:tcBorders>
              <w:top w:val="nil"/>
              <w:left w:val="nil"/>
              <w:bottom w:val="single" w:sz="4" w:space="0" w:color="auto"/>
              <w:right w:val="single" w:sz="4" w:space="0" w:color="auto"/>
            </w:tcBorders>
            <w:vAlign w:val="center"/>
          </w:tcPr>
          <w:p w:rsidR="00462128" w:rsidRDefault="00462128">
            <w:pPr>
              <w:rPr>
                <w:rFonts w:ascii="Arial" w:hAnsi="Arial" w:cs="Arial"/>
              </w:rPr>
            </w:pPr>
            <w:r>
              <w:rPr>
                <w:rFonts w:ascii="Arial" w:hAnsi="Arial" w:cs="Arial"/>
              </w:rPr>
              <w:t xml:space="preserve">Suport vas </w:t>
            </w:r>
          </w:p>
        </w:tc>
        <w:tc>
          <w:tcPr>
            <w:tcW w:w="851" w:type="dxa"/>
            <w:vMerge/>
            <w:tcBorders>
              <w:left w:val="nil"/>
              <w:bottom w:val="single" w:sz="4" w:space="0" w:color="auto"/>
              <w:right w:val="single" w:sz="4" w:space="0" w:color="auto"/>
            </w:tcBorders>
            <w:vAlign w:val="center"/>
          </w:tcPr>
          <w:p w:rsidR="00462128" w:rsidRPr="00BD62D2" w:rsidRDefault="00462128" w:rsidP="002812E0">
            <w:pPr>
              <w:jc w:val="center"/>
              <w:rPr>
                <w:sz w:val="26"/>
                <w:szCs w:val="26"/>
                <w:lang w:eastAsia="en-US"/>
              </w:rPr>
            </w:pPr>
          </w:p>
        </w:tc>
        <w:tc>
          <w:tcPr>
            <w:tcW w:w="1701" w:type="dxa"/>
            <w:vMerge/>
            <w:tcBorders>
              <w:left w:val="nil"/>
              <w:bottom w:val="single" w:sz="4" w:space="0" w:color="auto"/>
              <w:right w:val="single" w:sz="4" w:space="0" w:color="auto"/>
            </w:tcBorders>
            <w:vAlign w:val="center"/>
          </w:tcPr>
          <w:p w:rsidR="00462128" w:rsidRPr="00BD62D2" w:rsidRDefault="00462128" w:rsidP="002812E0">
            <w:pPr>
              <w:jc w:val="center"/>
              <w:rPr>
                <w:b/>
                <w:bCs/>
                <w:sz w:val="26"/>
                <w:szCs w:val="26"/>
                <w:lang w:eastAsia="en-US"/>
              </w:rPr>
            </w:pPr>
          </w:p>
        </w:tc>
        <w:tc>
          <w:tcPr>
            <w:tcW w:w="1010" w:type="dxa"/>
            <w:vMerge/>
            <w:tcBorders>
              <w:left w:val="nil"/>
              <w:bottom w:val="single" w:sz="4" w:space="0" w:color="auto"/>
              <w:right w:val="single" w:sz="4" w:space="0" w:color="auto"/>
            </w:tcBorders>
            <w:vAlign w:val="center"/>
          </w:tcPr>
          <w:p w:rsidR="00462128" w:rsidRPr="00BD62D2" w:rsidRDefault="00462128" w:rsidP="002812E0">
            <w:pPr>
              <w:jc w:val="center"/>
              <w:rPr>
                <w:sz w:val="26"/>
                <w:szCs w:val="26"/>
                <w:lang w:eastAsia="en-US"/>
              </w:rPr>
            </w:pPr>
          </w:p>
        </w:tc>
        <w:tc>
          <w:tcPr>
            <w:tcW w:w="1073" w:type="dxa"/>
            <w:vMerge/>
            <w:tcBorders>
              <w:left w:val="nil"/>
              <w:bottom w:val="single" w:sz="4" w:space="0" w:color="auto"/>
              <w:right w:val="single" w:sz="4" w:space="0" w:color="auto"/>
            </w:tcBorders>
            <w:vAlign w:val="center"/>
          </w:tcPr>
          <w:p w:rsidR="00462128" w:rsidRPr="00BD62D2" w:rsidRDefault="00462128" w:rsidP="002812E0">
            <w:pPr>
              <w:jc w:val="center"/>
              <w:rPr>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462128" w:rsidRPr="00BD62D2" w:rsidRDefault="00462128" w:rsidP="002812E0">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462128" w:rsidRPr="00BD62D2" w:rsidRDefault="00462128" w:rsidP="002812E0">
            <w:pPr>
              <w:jc w:val="center"/>
              <w:rPr>
                <w:sz w:val="26"/>
                <w:szCs w:val="26"/>
                <w:lang w:eastAsia="en-US"/>
              </w:rPr>
            </w:pPr>
          </w:p>
        </w:tc>
      </w:tr>
      <w:tr w:rsidR="00714E22" w:rsidRPr="00BD62D2" w:rsidTr="00BE5479">
        <w:trPr>
          <w:trHeight w:val="351"/>
        </w:trPr>
        <w:tc>
          <w:tcPr>
            <w:tcW w:w="633" w:type="dxa"/>
            <w:tcBorders>
              <w:top w:val="nil"/>
              <w:left w:val="single" w:sz="4" w:space="0" w:color="auto"/>
              <w:bottom w:val="single" w:sz="4" w:space="0" w:color="auto"/>
              <w:right w:val="single" w:sz="4" w:space="0" w:color="auto"/>
            </w:tcBorders>
            <w:vAlign w:val="center"/>
          </w:tcPr>
          <w:p w:rsidR="00714E22" w:rsidRDefault="00714E22">
            <w:pPr>
              <w:jc w:val="center"/>
              <w:rPr>
                <w:rFonts w:ascii="Arial" w:hAnsi="Arial" w:cs="Arial"/>
              </w:rPr>
            </w:pPr>
          </w:p>
        </w:tc>
        <w:tc>
          <w:tcPr>
            <w:tcW w:w="11074" w:type="dxa"/>
            <w:gridSpan w:val="4"/>
            <w:tcBorders>
              <w:top w:val="nil"/>
              <w:left w:val="nil"/>
              <w:bottom w:val="single" w:sz="4" w:space="0" w:color="auto"/>
              <w:right w:val="single" w:sz="4" w:space="0" w:color="auto"/>
            </w:tcBorders>
            <w:vAlign w:val="center"/>
          </w:tcPr>
          <w:p w:rsidR="00714E22" w:rsidRPr="00BD62D2" w:rsidRDefault="00714E22" w:rsidP="002812E0">
            <w:pPr>
              <w:jc w:val="center"/>
              <w:rPr>
                <w:sz w:val="26"/>
                <w:szCs w:val="26"/>
                <w:lang w:eastAsia="en-US"/>
              </w:rPr>
            </w:pPr>
            <w:r w:rsidRPr="00462128">
              <w:rPr>
                <w:rFonts w:ascii="Arial" w:hAnsi="Arial" w:cs="Arial"/>
                <w:b/>
              </w:rPr>
              <w:t xml:space="preserve">Valoare fara TVA LOT </w:t>
            </w:r>
            <w:r>
              <w:rPr>
                <w:rFonts w:ascii="Arial" w:hAnsi="Arial" w:cs="Arial"/>
                <w:b/>
              </w:rPr>
              <w:t>2 (lei)</w:t>
            </w:r>
          </w:p>
        </w:tc>
        <w:tc>
          <w:tcPr>
            <w:tcW w:w="1073" w:type="dxa"/>
            <w:tcBorders>
              <w:top w:val="nil"/>
              <w:left w:val="nil"/>
              <w:bottom w:val="single" w:sz="4" w:space="0" w:color="auto"/>
              <w:right w:val="single" w:sz="4" w:space="0" w:color="auto"/>
            </w:tcBorders>
            <w:vAlign w:val="center"/>
          </w:tcPr>
          <w:p w:rsidR="00714E22" w:rsidRPr="00BD62D2" w:rsidRDefault="00714E2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14E22" w:rsidRPr="00BD62D2" w:rsidRDefault="00714E2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14E22" w:rsidRPr="00BD62D2" w:rsidRDefault="00714E22" w:rsidP="002812E0">
            <w:pPr>
              <w:jc w:val="center"/>
              <w:rPr>
                <w:sz w:val="26"/>
                <w:szCs w:val="26"/>
                <w:lang w:eastAsia="en-US"/>
              </w:rPr>
            </w:pPr>
          </w:p>
        </w:tc>
      </w:tr>
      <w:tr w:rsidR="00387708" w:rsidRPr="00BD62D2" w:rsidTr="00462128">
        <w:trPr>
          <w:trHeight w:val="351"/>
        </w:trPr>
        <w:tc>
          <w:tcPr>
            <w:tcW w:w="633" w:type="dxa"/>
            <w:tcBorders>
              <w:top w:val="single" w:sz="4" w:space="0" w:color="auto"/>
              <w:left w:val="single" w:sz="4" w:space="0" w:color="auto"/>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7512" w:type="dxa"/>
            <w:tcBorders>
              <w:top w:val="single" w:sz="4" w:space="0" w:color="auto"/>
              <w:left w:val="nil"/>
              <w:bottom w:val="single" w:sz="4" w:space="0" w:color="auto"/>
              <w:right w:val="single" w:sz="4" w:space="0" w:color="auto"/>
            </w:tcBorders>
            <w:vAlign w:val="center"/>
          </w:tcPr>
          <w:p w:rsidR="00387708" w:rsidRPr="00462128" w:rsidRDefault="00387708" w:rsidP="002812E0">
            <w:pPr>
              <w:jc w:val="center"/>
              <w:rPr>
                <w:b/>
                <w:sz w:val="26"/>
                <w:szCs w:val="26"/>
                <w:lang w:eastAsia="en-US"/>
              </w:rPr>
            </w:pPr>
            <w:r w:rsidRPr="00462128">
              <w:rPr>
                <w:b/>
                <w:sz w:val="26"/>
                <w:szCs w:val="26"/>
                <w:lang w:eastAsia="en-US"/>
              </w:rPr>
              <w:t xml:space="preserve">LOT </w:t>
            </w:r>
            <w:r w:rsidR="00462128" w:rsidRPr="00462128">
              <w:rPr>
                <w:b/>
                <w:sz w:val="26"/>
                <w:szCs w:val="26"/>
                <w:lang w:eastAsia="en-US"/>
              </w:rPr>
              <w:t>3</w:t>
            </w:r>
          </w:p>
        </w:tc>
        <w:tc>
          <w:tcPr>
            <w:tcW w:w="851" w:type="dxa"/>
            <w:tcBorders>
              <w:top w:val="single" w:sz="4" w:space="0" w:color="auto"/>
              <w:left w:val="nil"/>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1701" w:type="dxa"/>
            <w:tcBorders>
              <w:top w:val="single" w:sz="4" w:space="0" w:color="auto"/>
              <w:left w:val="nil"/>
              <w:bottom w:val="single" w:sz="4" w:space="0" w:color="auto"/>
              <w:right w:val="single" w:sz="4" w:space="0" w:color="auto"/>
            </w:tcBorders>
            <w:vAlign w:val="center"/>
          </w:tcPr>
          <w:p w:rsidR="00387708" w:rsidRPr="00BD62D2" w:rsidRDefault="00387708" w:rsidP="002812E0">
            <w:pPr>
              <w:jc w:val="center"/>
              <w:rPr>
                <w:b/>
                <w:bCs/>
                <w:sz w:val="26"/>
                <w:szCs w:val="26"/>
                <w:lang w:eastAsia="en-US"/>
              </w:rPr>
            </w:pPr>
          </w:p>
        </w:tc>
        <w:tc>
          <w:tcPr>
            <w:tcW w:w="1010" w:type="dxa"/>
            <w:tcBorders>
              <w:top w:val="single" w:sz="4" w:space="0" w:color="auto"/>
              <w:left w:val="nil"/>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r>
      <w:tr w:rsidR="00387708" w:rsidRPr="00BD62D2" w:rsidTr="00154CC3">
        <w:trPr>
          <w:trHeight w:val="351"/>
        </w:trPr>
        <w:tc>
          <w:tcPr>
            <w:tcW w:w="633" w:type="dxa"/>
            <w:tcBorders>
              <w:top w:val="nil"/>
              <w:left w:val="single" w:sz="4" w:space="0" w:color="auto"/>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7512" w:type="dxa"/>
            <w:tcBorders>
              <w:top w:val="nil"/>
              <w:left w:val="nil"/>
              <w:bottom w:val="single" w:sz="4" w:space="0" w:color="auto"/>
              <w:right w:val="single" w:sz="4" w:space="0" w:color="auto"/>
            </w:tcBorders>
            <w:vAlign w:val="center"/>
          </w:tcPr>
          <w:p w:rsidR="00387708" w:rsidRPr="00387708" w:rsidRDefault="00387708" w:rsidP="00C14C3D">
            <w:pPr>
              <w:rPr>
                <w:rFonts w:ascii="Arial" w:hAnsi="Arial" w:cs="Arial"/>
                <w:b/>
                <w:bCs/>
                <w:color w:val="000000"/>
              </w:rPr>
            </w:pPr>
            <w:r>
              <w:rPr>
                <w:rFonts w:ascii="Arial" w:hAnsi="Arial" w:cs="Arial"/>
                <w:b/>
                <w:bCs/>
                <w:color w:val="000000"/>
              </w:rPr>
              <w:t xml:space="preserve">Aparat pentru determinarea timpului de </w:t>
            </w:r>
            <w:r>
              <w:rPr>
                <w:rFonts w:ascii="Arial" w:hAnsi="Arial" w:cs="Arial"/>
                <w:b/>
                <w:bCs/>
                <w:color w:val="000000"/>
              </w:rPr>
              <w:br/>
              <w:t>dezemulsionare a uleiurilor</w:t>
            </w:r>
          </w:p>
        </w:tc>
        <w:tc>
          <w:tcPr>
            <w:tcW w:w="851" w:type="dxa"/>
            <w:tcBorders>
              <w:top w:val="nil"/>
              <w:left w:val="nil"/>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387708" w:rsidRPr="00BD62D2" w:rsidRDefault="00387708"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r>
      <w:tr w:rsidR="00387708" w:rsidRPr="00BD62D2" w:rsidTr="00154CC3">
        <w:trPr>
          <w:trHeight w:val="351"/>
        </w:trPr>
        <w:tc>
          <w:tcPr>
            <w:tcW w:w="633" w:type="dxa"/>
            <w:tcBorders>
              <w:top w:val="single" w:sz="4" w:space="0" w:color="auto"/>
              <w:left w:val="single" w:sz="4" w:space="0" w:color="auto"/>
              <w:bottom w:val="single" w:sz="4" w:space="0" w:color="auto"/>
              <w:right w:val="single" w:sz="4" w:space="0" w:color="auto"/>
            </w:tcBorders>
            <w:vAlign w:val="center"/>
          </w:tcPr>
          <w:p w:rsidR="00387708" w:rsidRDefault="00387708">
            <w:pPr>
              <w:jc w:val="center"/>
              <w:rPr>
                <w:rFonts w:ascii="Arial" w:hAnsi="Arial" w:cs="Arial"/>
              </w:rPr>
            </w:pPr>
            <w:r>
              <w:rPr>
                <w:rFonts w:ascii="Arial" w:hAnsi="Arial" w:cs="Arial"/>
              </w:rPr>
              <w:t>3/1</w:t>
            </w:r>
          </w:p>
        </w:tc>
        <w:tc>
          <w:tcPr>
            <w:tcW w:w="7512" w:type="dxa"/>
            <w:tcBorders>
              <w:top w:val="single" w:sz="4" w:space="0" w:color="auto"/>
              <w:left w:val="nil"/>
              <w:bottom w:val="single" w:sz="4" w:space="0" w:color="auto"/>
              <w:right w:val="single" w:sz="4" w:space="0" w:color="auto"/>
            </w:tcBorders>
            <w:vAlign w:val="center"/>
          </w:tcPr>
          <w:p w:rsidR="00387708" w:rsidRDefault="00387708">
            <w:pPr>
              <w:jc w:val="center"/>
              <w:rPr>
                <w:rFonts w:ascii="Arial" w:hAnsi="Arial" w:cs="Arial"/>
                <w:color w:val="000000"/>
              </w:rPr>
            </w:pPr>
            <w:r>
              <w:rPr>
                <w:rFonts w:ascii="Arial" w:hAnsi="Arial" w:cs="Arial"/>
                <w:color w:val="000000"/>
              </w:rPr>
              <w:t>Cilindru gradat de 100 cm</w:t>
            </w:r>
            <w:r>
              <w:rPr>
                <w:rFonts w:ascii="Arial" w:hAnsi="Arial" w:cs="Arial"/>
                <w:color w:val="000000"/>
                <w:vertAlign w:val="superscript"/>
              </w:rPr>
              <w:t>3</w:t>
            </w:r>
            <w:r>
              <w:rPr>
                <w:rFonts w:ascii="Arial" w:hAnsi="Arial" w:cs="Arial"/>
                <w:color w:val="000000"/>
              </w:rPr>
              <w:t xml:space="preserve"> (fără talpă) cu gradații de 1 cm</w:t>
            </w:r>
            <w:r>
              <w:rPr>
                <w:rFonts w:ascii="Arial" w:hAnsi="Arial" w:cs="Arial"/>
                <w:color w:val="000000"/>
                <w:vertAlign w:val="superscript"/>
              </w:rPr>
              <w:t>3</w:t>
            </w:r>
            <w:r>
              <w:rPr>
                <w:rFonts w:ascii="Arial" w:hAnsi="Arial" w:cs="Arial"/>
                <w:color w:val="000000"/>
              </w:rPr>
              <w:t xml:space="preserve">, din sticla termorezistenta cu diametrul interior de minim 27 mm si maximum 30 mm  pe toată lungimea cilindrului, măsurata de la partea superioară până la 6 mm de la baza lui. </w:t>
            </w:r>
            <w:r>
              <w:rPr>
                <w:rFonts w:ascii="Arial" w:hAnsi="Arial" w:cs="Arial"/>
                <w:color w:val="000000"/>
              </w:rPr>
              <w:br/>
              <w:t>Înălțimea cilindrului trebuie să fie de 225 - 260 mm.</w:t>
            </w:r>
            <w:r>
              <w:rPr>
                <w:rFonts w:ascii="Arial" w:hAnsi="Arial" w:cs="Arial"/>
                <w:color w:val="000000"/>
              </w:rPr>
              <w:br/>
              <w:t>Setul contine 10 buc. Cod 2800015</w:t>
            </w:r>
          </w:p>
        </w:tc>
        <w:tc>
          <w:tcPr>
            <w:tcW w:w="851" w:type="dxa"/>
            <w:tcBorders>
              <w:top w:val="single" w:sz="4" w:space="0" w:color="auto"/>
              <w:left w:val="nil"/>
              <w:bottom w:val="single" w:sz="4" w:space="0" w:color="auto"/>
              <w:right w:val="single" w:sz="4" w:space="0" w:color="auto"/>
            </w:tcBorders>
            <w:vAlign w:val="center"/>
          </w:tcPr>
          <w:p w:rsidR="00387708" w:rsidRPr="00BD62D2" w:rsidRDefault="00154CC3" w:rsidP="002812E0">
            <w:pPr>
              <w:jc w:val="center"/>
              <w:rPr>
                <w:sz w:val="26"/>
                <w:szCs w:val="26"/>
                <w:lang w:eastAsia="en-US"/>
              </w:rPr>
            </w:pPr>
            <w:r>
              <w:rPr>
                <w:sz w:val="26"/>
                <w:szCs w:val="26"/>
                <w:lang w:eastAsia="en-US"/>
              </w:rPr>
              <w:t>set</w:t>
            </w:r>
          </w:p>
        </w:tc>
        <w:tc>
          <w:tcPr>
            <w:tcW w:w="1701" w:type="dxa"/>
            <w:tcBorders>
              <w:top w:val="single" w:sz="4" w:space="0" w:color="auto"/>
              <w:left w:val="nil"/>
              <w:bottom w:val="single" w:sz="4" w:space="0" w:color="auto"/>
              <w:right w:val="single" w:sz="4" w:space="0" w:color="auto"/>
            </w:tcBorders>
            <w:vAlign w:val="center"/>
          </w:tcPr>
          <w:p w:rsidR="00387708" w:rsidRPr="00BD62D2" w:rsidRDefault="00154CC3" w:rsidP="002812E0">
            <w:pPr>
              <w:jc w:val="center"/>
              <w:rPr>
                <w:b/>
                <w:bCs/>
                <w:sz w:val="26"/>
                <w:szCs w:val="26"/>
                <w:lang w:eastAsia="en-US"/>
              </w:rPr>
            </w:pPr>
            <w:r>
              <w:rPr>
                <w:b/>
                <w:bCs/>
                <w:sz w:val="26"/>
                <w:szCs w:val="26"/>
                <w:lang w:eastAsia="en-US"/>
              </w:rPr>
              <w:t>1</w:t>
            </w:r>
          </w:p>
        </w:tc>
        <w:tc>
          <w:tcPr>
            <w:tcW w:w="1010" w:type="dxa"/>
            <w:tcBorders>
              <w:top w:val="single" w:sz="4" w:space="0" w:color="auto"/>
              <w:left w:val="nil"/>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87708" w:rsidRPr="00BD62D2" w:rsidRDefault="00387708" w:rsidP="002812E0">
            <w:pPr>
              <w:jc w:val="center"/>
              <w:rPr>
                <w:sz w:val="26"/>
                <w:szCs w:val="26"/>
                <w:lang w:eastAsia="en-US"/>
              </w:rPr>
            </w:pPr>
          </w:p>
        </w:tc>
      </w:tr>
      <w:tr w:rsidR="00714E22" w:rsidRPr="00BD62D2" w:rsidTr="000540B0">
        <w:trPr>
          <w:trHeight w:val="351"/>
        </w:trPr>
        <w:tc>
          <w:tcPr>
            <w:tcW w:w="633" w:type="dxa"/>
            <w:tcBorders>
              <w:top w:val="single" w:sz="4" w:space="0" w:color="auto"/>
              <w:left w:val="single" w:sz="4" w:space="0" w:color="auto"/>
              <w:bottom w:val="single" w:sz="4" w:space="0" w:color="auto"/>
              <w:right w:val="single" w:sz="4" w:space="0" w:color="auto"/>
            </w:tcBorders>
            <w:vAlign w:val="center"/>
          </w:tcPr>
          <w:p w:rsidR="00714E22" w:rsidRDefault="00714E22">
            <w:pPr>
              <w:jc w:val="center"/>
              <w:rPr>
                <w:rFonts w:ascii="Arial" w:hAnsi="Arial" w:cs="Arial"/>
              </w:rPr>
            </w:pPr>
          </w:p>
        </w:tc>
        <w:tc>
          <w:tcPr>
            <w:tcW w:w="11074" w:type="dxa"/>
            <w:gridSpan w:val="4"/>
            <w:tcBorders>
              <w:top w:val="single" w:sz="4" w:space="0" w:color="auto"/>
              <w:left w:val="nil"/>
              <w:bottom w:val="single" w:sz="4" w:space="0" w:color="auto"/>
              <w:right w:val="single" w:sz="4" w:space="0" w:color="auto"/>
            </w:tcBorders>
            <w:vAlign w:val="center"/>
          </w:tcPr>
          <w:p w:rsidR="00714E22" w:rsidRPr="00BD62D2" w:rsidRDefault="00714E22" w:rsidP="002812E0">
            <w:pPr>
              <w:jc w:val="center"/>
              <w:rPr>
                <w:sz w:val="26"/>
                <w:szCs w:val="26"/>
                <w:lang w:eastAsia="en-US"/>
              </w:rPr>
            </w:pPr>
            <w:r w:rsidRPr="00462128">
              <w:rPr>
                <w:rFonts w:ascii="Arial" w:hAnsi="Arial" w:cs="Arial"/>
                <w:b/>
              </w:rPr>
              <w:t xml:space="preserve">Valoare fara TVA LOT </w:t>
            </w:r>
            <w:r>
              <w:rPr>
                <w:rFonts w:ascii="Arial" w:hAnsi="Arial" w:cs="Arial"/>
                <w:b/>
              </w:rPr>
              <w:t>3 (lei)</w:t>
            </w:r>
          </w:p>
        </w:tc>
        <w:tc>
          <w:tcPr>
            <w:tcW w:w="1073" w:type="dxa"/>
            <w:tcBorders>
              <w:top w:val="single" w:sz="4" w:space="0" w:color="auto"/>
              <w:left w:val="nil"/>
              <w:bottom w:val="single" w:sz="4" w:space="0" w:color="auto"/>
              <w:right w:val="single" w:sz="4" w:space="0" w:color="auto"/>
            </w:tcBorders>
            <w:vAlign w:val="center"/>
          </w:tcPr>
          <w:p w:rsidR="00714E22" w:rsidRPr="00BD62D2" w:rsidRDefault="00714E2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14E22" w:rsidRPr="00BD62D2" w:rsidRDefault="00714E2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14E22" w:rsidRPr="00BD62D2" w:rsidRDefault="00714E22" w:rsidP="002812E0">
            <w:pPr>
              <w:jc w:val="center"/>
              <w:rPr>
                <w:sz w:val="26"/>
                <w:szCs w:val="26"/>
                <w:lang w:eastAsia="en-US"/>
              </w:rPr>
            </w:pPr>
          </w:p>
        </w:tc>
      </w:tr>
      <w:tr w:rsidR="00714E22" w:rsidRPr="00BD62D2" w:rsidTr="001F76CA">
        <w:trPr>
          <w:trHeight w:val="333"/>
        </w:trPr>
        <w:tc>
          <w:tcPr>
            <w:tcW w:w="633" w:type="dxa"/>
            <w:tcBorders>
              <w:top w:val="single" w:sz="4" w:space="0" w:color="auto"/>
              <w:left w:val="single" w:sz="4" w:space="0" w:color="auto"/>
              <w:bottom w:val="single" w:sz="4" w:space="0" w:color="auto"/>
              <w:right w:val="nil"/>
            </w:tcBorders>
            <w:noWrap/>
            <w:vAlign w:val="center"/>
          </w:tcPr>
          <w:p w:rsidR="00714E22" w:rsidRPr="00BD62D2" w:rsidRDefault="00714E22" w:rsidP="002812E0">
            <w:pPr>
              <w:jc w:val="center"/>
              <w:rPr>
                <w:sz w:val="26"/>
                <w:szCs w:val="26"/>
                <w:lang w:eastAsia="en-US"/>
              </w:rPr>
            </w:pPr>
          </w:p>
        </w:tc>
        <w:tc>
          <w:tcPr>
            <w:tcW w:w="11074" w:type="dxa"/>
            <w:gridSpan w:val="4"/>
            <w:tcBorders>
              <w:top w:val="nil"/>
              <w:left w:val="single" w:sz="4" w:space="0" w:color="auto"/>
              <w:bottom w:val="single" w:sz="4" w:space="0" w:color="auto"/>
              <w:right w:val="single" w:sz="4" w:space="0" w:color="auto"/>
            </w:tcBorders>
            <w:noWrap/>
            <w:vAlign w:val="center"/>
          </w:tcPr>
          <w:p w:rsidR="00714E22" w:rsidRPr="00BD62D2" w:rsidRDefault="00714E22" w:rsidP="00462128">
            <w:pPr>
              <w:rPr>
                <w:b/>
                <w:bCs/>
                <w:sz w:val="26"/>
                <w:szCs w:val="26"/>
                <w:lang w:eastAsia="en-US"/>
              </w:rPr>
            </w:pPr>
            <w:r w:rsidRPr="00BD62D2">
              <w:rPr>
                <w:b/>
                <w:bCs/>
                <w:sz w:val="26"/>
                <w:szCs w:val="26"/>
                <w:lang w:eastAsia="en-US"/>
              </w:rPr>
              <w:t xml:space="preserve">TOTAL </w:t>
            </w:r>
            <w:r>
              <w:rPr>
                <w:b/>
                <w:bCs/>
                <w:sz w:val="26"/>
                <w:szCs w:val="26"/>
                <w:lang w:eastAsia="en-US"/>
              </w:rPr>
              <w:t xml:space="preserve">valoare </w:t>
            </w:r>
            <w:r w:rsidRPr="00BD62D2">
              <w:rPr>
                <w:b/>
                <w:bCs/>
                <w:sz w:val="26"/>
                <w:szCs w:val="26"/>
                <w:lang w:eastAsia="en-US"/>
              </w:rPr>
              <w:t>fără TVA</w:t>
            </w:r>
            <w:r>
              <w:rPr>
                <w:b/>
                <w:bCs/>
                <w:sz w:val="26"/>
                <w:szCs w:val="26"/>
                <w:lang w:eastAsia="en-US"/>
              </w:rPr>
              <w:t xml:space="preserve"> (LOT 1+LOT2+LOT3) (lei)</w:t>
            </w:r>
          </w:p>
          <w:p w:rsidR="00714E22" w:rsidRPr="00BD62D2" w:rsidRDefault="00714E22"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714E22" w:rsidRPr="00BD62D2" w:rsidRDefault="00714E22"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714E22" w:rsidRPr="00BD62D2" w:rsidRDefault="00714E22"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14E22" w:rsidRPr="00BD62D2" w:rsidRDefault="00714E22"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C14C3D" w:rsidRDefault="00FE4305" w:rsidP="00FE4305">
      <w:pPr>
        <w:rPr>
          <w:sz w:val="26"/>
          <w:szCs w:val="26"/>
        </w:rPr>
      </w:pPr>
      <w:r>
        <w:rPr>
          <w:sz w:val="26"/>
          <w:szCs w:val="26"/>
        </w:rPr>
        <w:tab/>
      </w:r>
      <w:r>
        <w:rPr>
          <w:sz w:val="26"/>
          <w:szCs w:val="26"/>
        </w:rPr>
        <w:tab/>
      </w:r>
      <w:r w:rsidR="00D20379" w:rsidRPr="00C14C3D">
        <w:rPr>
          <w:sz w:val="26"/>
          <w:szCs w:val="26"/>
        </w:rPr>
        <w:t xml:space="preserve">         </w:t>
      </w:r>
      <w:r w:rsidR="00C14C3D" w:rsidRPr="00C14C3D">
        <w:rPr>
          <w:sz w:val="26"/>
          <w:szCs w:val="26"/>
        </w:rPr>
        <w:t xml:space="preserve">      </w:t>
      </w:r>
      <w:r w:rsidR="00D20379" w:rsidRPr="00C14C3D">
        <w:rPr>
          <w:sz w:val="26"/>
          <w:szCs w:val="26"/>
        </w:rPr>
        <w:t xml:space="preserve">  </w:t>
      </w:r>
      <w:r w:rsidRPr="00C14C3D">
        <w:rPr>
          <w:sz w:val="26"/>
          <w:szCs w:val="26"/>
        </w:rPr>
        <w:t>DIRECTOR  TEHNIC</w:t>
      </w:r>
    </w:p>
    <w:p w:rsidR="00D20379" w:rsidRPr="00C14C3D" w:rsidRDefault="00FE4305" w:rsidP="00FE4305">
      <w:pPr>
        <w:rPr>
          <w:sz w:val="26"/>
          <w:szCs w:val="26"/>
        </w:rPr>
      </w:pPr>
      <w:r w:rsidRPr="00C14C3D">
        <w:rPr>
          <w:sz w:val="26"/>
          <w:szCs w:val="26"/>
        </w:rPr>
        <w:tab/>
      </w:r>
      <w:r w:rsidRPr="00C14C3D">
        <w:rPr>
          <w:sz w:val="26"/>
          <w:szCs w:val="26"/>
        </w:rPr>
        <w:tab/>
      </w:r>
      <w:r w:rsidR="00D20379" w:rsidRPr="00C14C3D">
        <w:rPr>
          <w:sz w:val="26"/>
          <w:szCs w:val="26"/>
        </w:rPr>
        <w:t xml:space="preserve">                  </w:t>
      </w:r>
      <w:r w:rsidR="004B23CE" w:rsidRPr="00C14C3D">
        <w:rPr>
          <w:sz w:val="26"/>
          <w:szCs w:val="26"/>
        </w:rPr>
        <w:t>Marius BUCUR</w:t>
      </w:r>
    </w:p>
    <w:p w:rsidR="00D66D73" w:rsidRPr="00C14C3D" w:rsidRDefault="00D66D73" w:rsidP="00FE4305">
      <w:pPr>
        <w:rPr>
          <w:sz w:val="26"/>
          <w:szCs w:val="26"/>
        </w:rPr>
      </w:pPr>
    </w:p>
    <w:p w:rsidR="00D20379" w:rsidRPr="00C14C3D" w:rsidRDefault="00D20379" w:rsidP="00FE4305">
      <w:pPr>
        <w:rPr>
          <w:sz w:val="26"/>
          <w:szCs w:val="26"/>
        </w:rPr>
      </w:pPr>
      <w:r w:rsidRPr="00C14C3D">
        <w:rPr>
          <w:sz w:val="26"/>
          <w:szCs w:val="26"/>
        </w:rPr>
        <w:t xml:space="preserve">          </w:t>
      </w:r>
      <w:r w:rsidR="00D66D73" w:rsidRPr="00C14C3D">
        <w:rPr>
          <w:sz w:val="26"/>
          <w:szCs w:val="26"/>
        </w:rPr>
        <w:t xml:space="preserve">   </w:t>
      </w:r>
      <w:r w:rsidRPr="00C14C3D">
        <w:rPr>
          <w:sz w:val="26"/>
          <w:szCs w:val="26"/>
        </w:rPr>
        <w:t xml:space="preserve">   </w:t>
      </w:r>
      <w:r w:rsidR="00FE4305" w:rsidRPr="00C14C3D">
        <w:rPr>
          <w:sz w:val="26"/>
          <w:szCs w:val="26"/>
        </w:rPr>
        <w:t>SERVICIUL COORDONARE MENTENANTA</w:t>
      </w:r>
    </w:p>
    <w:p w:rsidR="00D20379" w:rsidRPr="00C14C3D" w:rsidRDefault="00D20379" w:rsidP="00FE4305">
      <w:pPr>
        <w:rPr>
          <w:sz w:val="26"/>
          <w:szCs w:val="26"/>
        </w:rPr>
      </w:pPr>
      <w:r w:rsidRPr="00C14C3D">
        <w:rPr>
          <w:sz w:val="26"/>
          <w:szCs w:val="26"/>
        </w:rPr>
        <w:t xml:space="preserve">              </w:t>
      </w:r>
      <w:r w:rsidR="00D66D73" w:rsidRPr="00C14C3D">
        <w:rPr>
          <w:sz w:val="26"/>
          <w:szCs w:val="26"/>
        </w:rPr>
        <w:t xml:space="preserve">       </w:t>
      </w:r>
      <w:r w:rsidR="00FE4305" w:rsidRPr="00C14C3D">
        <w:rPr>
          <w:sz w:val="26"/>
          <w:szCs w:val="26"/>
        </w:rPr>
        <w:t>ACTIVITATI CONEXE, UCC, ISCIR,</w:t>
      </w:r>
    </w:p>
    <w:p w:rsidR="00FE4305" w:rsidRPr="00C14C3D" w:rsidRDefault="00FE4305" w:rsidP="00FE4305">
      <w:pPr>
        <w:rPr>
          <w:sz w:val="26"/>
          <w:szCs w:val="26"/>
          <w:lang w:val="fr-FR"/>
        </w:rPr>
      </w:pPr>
      <w:r w:rsidRPr="00C14C3D">
        <w:rPr>
          <w:sz w:val="26"/>
          <w:szCs w:val="26"/>
        </w:rPr>
        <w:tab/>
      </w:r>
      <w:r w:rsidRPr="00C14C3D">
        <w:rPr>
          <w:sz w:val="26"/>
          <w:szCs w:val="26"/>
        </w:rPr>
        <w:tab/>
      </w:r>
      <w:r w:rsidR="00D20379" w:rsidRPr="00C14C3D">
        <w:rPr>
          <w:sz w:val="26"/>
          <w:szCs w:val="26"/>
        </w:rPr>
        <w:t xml:space="preserve">               </w:t>
      </w:r>
      <w:r w:rsidRPr="00C14C3D">
        <w:rPr>
          <w:sz w:val="26"/>
          <w:szCs w:val="26"/>
        </w:rPr>
        <w:t>Cristian Dumitru</w:t>
      </w:r>
    </w:p>
    <w:p w:rsidR="00FE4305" w:rsidRPr="00C14C3D" w:rsidRDefault="00FE4305" w:rsidP="00FE4305">
      <w:pPr>
        <w:rPr>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C14C3D" w:rsidP="00082A04">
      <w:pPr>
        <w:rPr>
          <w:color w:val="000000"/>
          <w:sz w:val="26"/>
          <w:szCs w:val="26"/>
        </w:rPr>
      </w:pPr>
      <w:r>
        <w:rPr>
          <w:color w:val="000000"/>
          <w:sz w:val="26"/>
          <w:szCs w:val="26"/>
        </w:rPr>
        <w:t xml:space="preserve">                       Mircea Voicu                                            Mihaela Ganciu</w:t>
      </w:r>
    </w:p>
    <w:p w:rsidR="00C14C3D" w:rsidRPr="00BD62D2" w:rsidRDefault="00C14C3D" w:rsidP="00082A04">
      <w:pPr>
        <w:rPr>
          <w:color w:val="000000"/>
          <w:sz w:val="26"/>
          <w:szCs w:val="26"/>
        </w:rPr>
        <w:sectPr w:rsidR="00C14C3D"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C124BD" w:rsidRDefault="00C124BD" w:rsidP="00C124BD">
      <w:pPr>
        <w:ind w:left="708"/>
        <w:rPr>
          <w:sz w:val="26"/>
          <w:szCs w:val="26"/>
        </w:rPr>
      </w:pPr>
      <w:r>
        <w:rPr>
          <w:color w:val="00B0F0"/>
          <w:sz w:val="26"/>
          <w:szCs w:val="26"/>
        </w:rPr>
        <w:t xml:space="preserve">    </w:t>
      </w:r>
      <w:r w:rsidR="00FE4305" w:rsidRPr="00C124BD">
        <w:rPr>
          <w:sz w:val="26"/>
          <w:szCs w:val="26"/>
        </w:rPr>
        <w:t xml:space="preserve">DIRECTOR TEHNIC </w:t>
      </w:r>
    </w:p>
    <w:p w:rsidR="00FE4305" w:rsidRPr="00C124BD" w:rsidRDefault="00C124BD" w:rsidP="00FE4305">
      <w:pPr>
        <w:rPr>
          <w:sz w:val="26"/>
          <w:szCs w:val="26"/>
        </w:rPr>
      </w:pPr>
      <w:r w:rsidRPr="00C124BD">
        <w:rPr>
          <w:sz w:val="26"/>
          <w:szCs w:val="26"/>
          <w:lang w:val="es-ES"/>
        </w:rPr>
        <w:t xml:space="preserve">                  </w:t>
      </w:r>
      <w:r w:rsidR="004B23CE" w:rsidRPr="00C124BD">
        <w:rPr>
          <w:sz w:val="26"/>
          <w:szCs w:val="26"/>
          <w:lang w:val="es-ES"/>
        </w:rPr>
        <w:t>Marius BUCUR</w:t>
      </w:r>
    </w:p>
    <w:p w:rsidR="00FE4305" w:rsidRPr="00C124BD" w:rsidRDefault="00FE4305" w:rsidP="00FE4305">
      <w:pPr>
        <w:rPr>
          <w:sz w:val="26"/>
          <w:szCs w:val="26"/>
          <w:lang w:val="es-ES"/>
        </w:rPr>
      </w:pPr>
      <w:r w:rsidRPr="00C124BD">
        <w:rPr>
          <w:sz w:val="26"/>
          <w:szCs w:val="26"/>
        </w:rPr>
        <w:tab/>
      </w:r>
    </w:p>
    <w:p w:rsidR="00FE4305" w:rsidRPr="00C124BD" w:rsidRDefault="00FE4305" w:rsidP="00FE4305">
      <w:pPr>
        <w:rPr>
          <w:sz w:val="26"/>
          <w:szCs w:val="26"/>
          <w:lang w:val="fr-FR"/>
        </w:rPr>
      </w:pPr>
      <w:r w:rsidRPr="00C124BD">
        <w:rPr>
          <w:sz w:val="26"/>
          <w:szCs w:val="26"/>
          <w:lang w:val="fr-FR"/>
        </w:rPr>
        <w:t>SERVICIUL COORDONARE MENTENANTA,</w:t>
      </w:r>
    </w:p>
    <w:p w:rsidR="00FE4305" w:rsidRPr="00C124BD" w:rsidRDefault="00FE4305" w:rsidP="00FE4305">
      <w:pPr>
        <w:rPr>
          <w:sz w:val="26"/>
          <w:szCs w:val="26"/>
          <w:lang w:val="fr-FR"/>
        </w:rPr>
      </w:pPr>
      <w:r w:rsidRPr="00C124BD">
        <w:rPr>
          <w:sz w:val="26"/>
          <w:szCs w:val="26"/>
          <w:lang w:val="fr-FR"/>
        </w:rPr>
        <w:t>ACTIVITATI CONEXE, UCC, ISCIR</w:t>
      </w:r>
    </w:p>
    <w:p w:rsidR="00FE4305" w:rsidRPr="00C124BD" w:rsidRDefault="00C124BD" w:rsidP="00FE4305">
      <w:pPr>
        <w:rPr>
          <w:sz w:val="26"/>
          <w:szCs w:val="26"/>
          <w:lang w:val="fr-FR"/>
        </w:rPr>
      </w:pPr>
      <w:r w:rsidRPr="00C124BD">
        <w:rPr>
          <w:sz w:val="26"/>
          <w:szCs w:val="26"/>
          <w:lang w:val="fr-FR"/>
        </w:rPr>
        <w:t xml:space="preserve">                </w:t>
      </w:r>
      <w:r w:rsidR="00FE4305" w:rsidRPr="00C124BD">
        <w:rPr>
          <w:sz w:val="26"/>
          <w:szCs w:val="26"/>
          <w:lang w:val="fr-FR"/>
        </w:rPr>
        <w:t>Cristian Dumitru</w:t>
      </w:r>
      <w:r w:rsidR="00FE4305" w:rsidRPr="00C124BD">
        <w:rPr>
          <w:sz w:val="26"/>
          <w:szCs w:val="26"/>
          <w:lang w:val="fr-FR"/>
        </w:rPr>
        <w:tab/>
      </w:r>
    </w:p>
    <w:p w:rsidR="00FE4305" w:rsidRPr="00C124BD" w:rsidRDefault="00FE4305" w:rsidP="00FE4305">
      <w:pPr>
        <w:rPr>
          <w:sz w:val="26"/>
          <w:szCs w:val="26"/>
          <w:lang w:val="fr-FR"/>
        </w:rPr>
      </w:pPr>
    </w:p>
    <w:p w:rsidR="00FE4305" w:rsidRDefault="00FE4305" w:rsidP="00FE4305">
      <w:pPr>
        <w:rPr>
          <w:color w:val="FF0000"/>
          <w:sz w:val="26"/>
          <w:szCs w:val="26"/>
        </w:rPr>
      </w:pPr>
      <w:r>
        <w:rPr>
          <w:color w:val="FF0000"/>
          <w:sz w:val="26"/>
          <w:szCs w:val="26"/>
        </w:rPr>
        <w:tab/>
      </w: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C124BD" w:rsidRDefault="00C124BD" w:rsidP="00C124BD">
      <w:pPr>
        <w:rPr>
          <w:color w:val="000000"/>
          <w:sz w:val="26"/>
          <w:szCs w:val="26"/>
        </w:rPr>
      </w:pPr>
      <w:r>
        <w:rPr>
          <w:color w:val="000000"/>
          <w:sz w:val="26"/>
          <w:szCs w:val="26"/>
        </w:rPr>
        <w:t>Mircea Voicu                       Mihaela Ganciu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C124BD" w:rsidRDefault="00C124BD" w:rsidP="00082A04">
      <w:pPr>
        <w:jc w:val="center"/>
        <w:rPr>
          <w:caps/>
          <w:color w:val="808080"/>
          <w:sz w:val="28"/>
          <w:szCs w:val="28"/>
        </w:rPr>
      </w:pPr>
    </w:p>
    <w:p w:rsidR="00C124BD" w:rsidRDefault="00C124BD" w:rsidP="00082A04">
      <w:pPr>
        <w:jc w:val="center"/>
        <w:rPr>
          <w:caps/>
          <w:color w:val="808080"/>
          <w:sz w:val="28"/>
          <w:szCs w:val="28"/>
        </w:rPr>
      </w:pPr>
    </w:p>
    <w:p w:rsidR="00C124BD" w:rsidRDefault="00C124BD" w:rsidP="00082A04">
      <w:pPr>
        <w:jc w:val="center"/>
        <w:rPr>
          <w:caps/>
          <w:color w:val="808080"/>
          <w:sz w:val="28"/>
          <w:szCs w:val="28"/>
        </w:rPr>
      </w:pPr>
    </w:p>
    <w:p w:rsidR="00C124BD" w:rsidRDefault="00C124BD" w:rsidP="00082A04">
      <w:pPr>
        <w:jc w:val="center"/>
        <w:rPr>
          <w:caps/>
          <w:color w:val="808080"/>
          <w:sz w:val="28"/>
          <w:szCs w:val="28"/>
        </w:rPr>
      </w:pPr>
    </w:p>
    <w:p w:rsidR="00C124BD" w:rsidRDefault="00C124BD" w:rsidP="00082A04">
      <w:pPr>
        <w:jc w:val="center"/>
        <w:rPr>
          <w:caps/>
          <w:color w:val="808080"/>
          <w:sz w:val="28"/>
          <w:szCs w:val="28"/>
        </w:rPr>
      </w:pPr>
    </w:p>
    <w:p w:rsidR="00C124BD" w:rsidRDefault="00C124BD" w:rsidP="00082A04">
      <w:pPr>
        <w:jc w:val="center"/>
        <w:rPr>
          <w:caps/>
          <w:color w:val="808080"/>
          <w:sz w:val="28"/>
          <w:szCs w:val="28"/>
        </w:rPr>
      </w:pPr>
    </w:p>
    <w:p w:rsidR="00C124BD" w:rsidRDefault="00C124B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4438A2">
      <w:pPr>
        <w:jc w:val="center"/>
        <w:rPr>
          <w:b/>
          <w:sz w:val="26"/>
          <w:szCs w:val="26"/>
        </w:rPr>
      </w:pPr>
      <w:r w:rsidRPr="00BD62D2">
        <w:rPr>
          <w:b/>
          <w:sz w:val="26"/>
          <w:szCs w:val="26"/>
        </w:rPr>
        <w:t>„</w:t>
      </w:r>
      <w:r w:rsidR="00C124BD" w:rsidRPr="00131695">
        <w:rPr>
          <w:b/>
          <w:color w:val="000000"/>
          <w:sz w:val="26"/>
          <w:szCs w:val="26"/>
        </w:rPr>
        <w:t>Piese de schimb și consumabile pentru aparatura de laborator Secția Chimica, CTE Sud</w:t>
      </w:r>
      <w:r w:rsidR="00C124BD">
        <w:rPr>
          <w:b/>
          <w:color w:val="000000"/>
          <w:sz w:val="26"/>
          <w:szCs w:val="26"/>
        </w:rPr>
        <w:t xml:space="preserve"> Lot_____</w:t>
      </w:r>
      <w:r w:rsidRPr="00BD62D2">
        <w:rPr>
          <w:b/>
          <w:sz w:val="26"/>
          <w:szCs w:val="26"/>
        </w:rPr>
        <w:t>”</w:t>
      </w:r>
    </w:p>
    <w:p w:rsidR="00ED0811" w:rsidRPr="00BD62D2" w:rsidRDefault="00ED0811" w:rsidP="00082A04">
      <w:pPr>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C124BD">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2B0282" w:rsidP="00082A04">
      <w:pPr>
        <w:ind w:left="900"/>
        <w:jc w:val="both"/>
      </w:pPr>
      <w:r>
        <w:t>Mircea Voicu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2B0282" w:rsidP="00082A04">
      <w:pPr>
        <w:rPr>
          <w:szCs w:val="26"/>
        </w:rPr>
      </w:pPr>
      <w:r>
        <w:rPr>
          <w:szCs w:val="26"/>
        </w:rPr>
        <w:tab/>
        <w:t xml:space="preserve">   Simona Munteanu </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D5B" w:rsidRDefault="000D6D5B">
      <w:r>
        <w:separator/>
      </w:r>
    </w:p>
  </w:endnote>
  <w:endnote w:type="continuationSeparator" w:id="0">
    <w:p w:rsidR="000D6D5B" w:rsidRDefault="000D6D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5B" w:rsidRDefault="00B233CC" w:rsidP="00012CCD">
    <w:pPr>
      <w:pStyle w:val="Footer"/>
      <w:framePr w:wrap="around" w:vAnchor="text" w:hAnchor="margin" w:xAlign="center" w:y="1"/>
      <w:rPr>
        <w:rStyle w:val="PageNumber"/>
      </w:rPr>
    </w:pPr>
    <w:r>
      <w:rPr>
        <w:rStyle w:val="PageNumber"/>
      </w:rPr>
      <w:fldChar w:fldCharType="begin"/>
    </w:r>
    <w:r w:rsidR="000D6D5B">
      <w:rPr>
        <w:rStyle w:val="PageNumber"/>
      </w:rPr>
      <w:instrText xml:space="preserve">PAGE  </w:instrText>
    </w:r>
    <w:r>
      <w:rPr>
        <w:rStyle w:val="PageNumber"/>
      </w:rPr>
      <w:fldChar w:fldCharType="end"/>
    </w:r>
  </w:p>
  <w:p w:rsidR="000D6D5B" w:rsidRDefault="000D6D5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5B" w:rsidRDefault="00B233CC" w:rsidP="000D6D5B">
    <w:pPr>
      <w:pStyle w:val="Footer"/>
      <w:framePr w:wrap="around" w:vAnchor="text" w:hAnchor="page" w:x="10546" w:y="24"/>
      <w:rPr>
        <w:rStyle w:val="PageNumber"/>
      </w:rPr>
    </w:pPr>
    <w:r>
      <w:rPr>
        <w:rStyle w:val="PageNumber"/>
      </w:rPr>
      <w:fldChar w:fldCharType="begin"/>
    </w:r>
    <w:r w:rsidR="000D6D5B">
      <w:rPr>
        <w:rStyle w:val="PageNumber"/>
      </w:rPr>
      <w:instrText xml:space="preserve">PAGE  </w:instrText>
    </w:r>
    <w:r>
      <w:rPr>
        <w:rStyle w:val="PageNumber"/>
      </w:rPr>
      <w:fldChar w:fldCharType="separate"/>
    </w:r>
    <w:r w:rsidR="00714E22">
      <w:rPr>
        <w:rStyle w:val="PageNumber"/>
        <w:noProof/>
      </w:rPr>
      <w:t>13</w:t>
    </w:r>
    <w:r>
      <w:rPr>
        <w:rStyle w:val="PageNumber"/>
      </w:rPr>
      <w:fldChar w:fldCharType="end"/>
    </w:r>
  </w:p>
  <w:p w:rsidR="000D6D5B" w:rsidRPr="008175A2" w:rsidRDefault="000D6D5B" w:rsidP="005A2207">
    <w:pPr>
      <w:pStyle w:val="Footer"/>
      <w:ind w:right="360"/>
      <w:rPr>
        <w:sz w:val="18"/>
        <w:szCs w:val="18"/>
        <w:lang w:val="en-US"/>
      </w:rPr>
    </w:pPr>
    <w:r>
      <w:rPr>
        <w:sz w:val="16"/>
        <w:szCs w:val="16"/>
        <w:lang w:val="en-US"/>
      </w:rPr>
      <w:t>Red. ELCEN-BC</w:t>
    </w:r>
    <w:r>
      <w:rPr>
        <w:sz w:val="16"/>
        <w:szCs w:val="16"/>
      </w:rPr>
      <w:t>4/</w:t>
    </w:r>
    <w:r w:rsidRPr="008175A2">
      <w:rPr>
        <w:color w:val="000000"/>
        <w:sz w:val="18"/>
        <w:szCs w:val="18"/>
      </w:rPr>
      <w:t>Piese de schimb și consumabile pentru aparatu</w:t>
    </w:r>
    <w:r>
      <w:rPr>
        <w:color w:val="000000"/>
        <w:sz w:val="18"/>
        <w:szCs w:val="18"/>
      </w:rPr>
      <w:t xml:space="preserve">ra de laborator Secția Chimica </w:t>
    </w:r>
    <w:r w:rsidRPr="008175A2">
      <w:rPr>
        <w:color w:val="000000"/>
        <w:sz w:val="18"/>
        <w:szCs w:val="18"/>
      </w:rPr>
      <w:t>CTE Sud</w:t>
    </w:r>
    <w:r>
      <w:rPr>
        <w:color w:val="000000"/>
        <w:sz w:val="18"/>
        <w:szCs w:val="18"/>
      </w:rPr>
      <w:t>/</w:t>
    </w:r>
    <w:r w:rsidRPr="008175A2">
      <w:rPr>
        <w:color w:val="000000"/>
        <w:sz w:val="18"/>
        <w:szCs w:val="18"/>
      </w:rPr>
      <w:t xml:space="preserve"> Lot</w:t>
    </w:r>
    <w:r>
      <w:rPr>
        <w:color w:val="000000"/>
        <w:sz w:val="18"/>
        <w:szCs w:val="18"/>
      </w:rPr>
      <w:t>urile 1</w:t>
    </w:r>
    <w:proofErr w:type="gramStart"/>
    <w:r>
      <w:rPr>
        <w:color w:val="000000"/>
        <w:sz w:val="18"/>
        <w:szCs w:val="18"/>
      </w:rPr>
      <w:t>,2</w:t>
    </w:r>
    <w:proofErr w:type="gramEnd"/>
    <w:r>
      <w:rPr>
        <w:color w:val="000000"/>
        <w:sz w:val="18"/>
        <w:szCs w:val="18"/>
      </w:rPr>
      <w:t xml:space="preserve"> si 3</w:t>
    </w:r>
  </w:p>
  <w:p w:rsidR="000D6D5B" w:rsidRPr="008175A2" w:rsidRDefault="000D6D5B" w:rsidP="005A2207">
    <w:pPr>
      <w:pStyle w:val="Footer"/>
      <w:ind w:right="360"/>
      <w:rPr>
        <w:sz w:val="18"/>
        <w:szCs w:val="18"/>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5B" w:rsidRPr="002548E6" w:rsidRDefault="000D6D5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D6D5B" w:rsidRPr="00186476" w:rsidRDefault="000D6D5B"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5B" w:rsidRDefault="00B233CC" w:rsidP="00012CCD">
    <w:pPr>
      <w:pStyle w:val="Footer"/>
      <w:framePr w:wrap="around" w:vAnchor="text" w:hAnchor="margin" w:xAlign="center" w:y="1"/>
      <w:rPr>
        <w:rStyle w:val="PageNumber"/>
      </w:rPr>
    </w:pPr>
    <w:r>
      <w:rPr>
        <w:rStyle w:val="PageNumber"/>
      </w:rPr>
      <w:fldChar w:fldCharType="begin"/>
    </w:r>
    <w:r w:rsidR="000D6D5B">
      <w:rPr>
        <w:rStyle w:val="PageNumber"/>
      </w:rPr>
      <w:instrText xml:space="preserve">PAGE  </w:instrText>
    </w:r>
    <w:r>
      <w:rPr>
        <w:rStyle w:val="PageNumber"/>
      </w:rPr>
      <w:fldChar w:fldCharType="end"/>
    </w:r>
  </w:p>
  <w:p w:rsidR="000D6D5B" w:rsidRDefault="000D6D5B"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5B" w:rsidRDefault="00B233CC" w:rsidP="000D6D5B">
    <w:pPr>
      <w:pStyle w:val="Footer"/>
      <w:framePr w:wrap="around" w:vAnchor="text" w:hAnchor="page" w:x="10636" w:y="-6"/>
      <w:rPr>
        <w:rStyle w:val="PageNumber"/>
      </w:rPr>
    </w:pPr>
    <w:r>
      <w:rPr>
        <w:rStyle w:val="PageNumber"/>
      </w:rPr>
      <w:fldChar w:fldCharType="begin"/>
    </w:r>
    <w:r w:rsidR="000D6D5B">
      <w:rPr>
        <w:rStyle w:val="PageNumber"/>
      </w:rPr>
      <w:instrText xml:space="preserve">PAGE  </w:instrText>
    </w:r>
    <w:r>
      <w:rPr>
        <w:rStyle w:val="PageNumber"/>
      </w:rPr>
      <w:fldChar w:fldCharType="separate"/>
    </w:r>
    <w:r w:rsidR="004438A2">
      <w:rPr>
        <w:rStyle w:val="PageNumber"/>
        <w:noProof/>
      </w:rPr>
      <w:t>17</w:t>
    </w:r>
    <w:r>
      <w:rPr>
        <w:rStyle w:val="PageNumber"/>
      </w:rPr>
      <w:fldChar w:fldCharType="end"/>
    </w:r>
  </w:p>
  <w:p w:rsidR="000D6D5B" w:rsidRPr="008175A2" w:rsidRDefault="000D6D5B" w:rsidP="000D6D5B">
    <w:pPr>
      <w:pStyle w:val="Footer"/>
      <w:ind w:right="360"/>
      <w:rPr>
        <w:sz w:val="18"/>
        <w:szCs w:val="18"/>
        <w:lang w:val="en-US"/>
      </w:rPr>
    </w:pPr>
    <w:r>
      <w:rPr>
        <w:sz w:val="16"/>
        <w:szCs w:val="16"/>
        <w:lang w:val="en-US"/>
      </w:rPr>
      <w:t>Red. ELCEN-BC</w:t>
    </w:r>
    <w:r>
      <w:rPr>
        <w:sz w:val="16"/>
        <w:szCs w:val="16"/>
      </w:rPr>
      <w:t>4/</w:t>
    </w:r>
    <w:r w:rsidRPr="008175A2">
      <w:rPr>
        <w:color w:val="000000"/>
        <w:sz w:val="18"/>
        <w:szCs w:val="18"/>
      </w:rPr>
      <w:t>Piese de schimb și consumabile pentru aparatu</w:t>
    </w:r>
    <w:r>
      <w:rPr>
        <w:color w:val="000000"/>
        <w:sz w:val="18"/>
        <w:szCs w:val="18"/>
      </w:rPr>
      <w:t xml:space="preserve">ra de laborator Secția Chimica </w:t>
    </w:r>
    <w:r w:rsidRPr="008175A2">
      <w:rPr>
        <w:color w:val="000000"/>
        <w:sz w:val="18"/>
        <w:szCs w:val="18"/>
      </w:rPr>
      <w:t>CTE Sud</w:t>
    </w:r>
    <w:r>
      <w:rPr>
        <w:color w:val="000000"/>
        <w:sz w:val="18"/>
        <w:szCs w:val="18"/>
      </w:rPr>
      <w:t>/</w:t>
    </w:r>
    <w:r w:rsidRPr="008175A2">
      <w:rPr>
        <w:color w:val="000000"/>
        <w:sz w:val="18"/>
        <w:szCs w:val="18"/>
      </w:rPr>
      <w:t xml:space="preserve"> Lot</w:t>
    </w:r>
    <w:r>
      <w:rPr>
        <w:color w:val="000000"/>
        <w:sz w:val="18"/>
        <w:szCs w:val="18"/>
      </w:rPr>
      <w:t>urile 1</w:t>
    </w:r>
    <w:proofErr w:type="gramStart"/>
    <w:r>
      <w:rPr>
        <w:color w:val="000000"/>
        <w:sz w:val="18"/>
        <w:szCs w:val="18"/>
      </w:rPr>
      <w:t>,2</w:t>
    </w:r>
    <w:proofErr w:type="gramEnd"/>
    <w:r>
      <w:rPr>
        <w:color w:val="000000"/>
        <w:sz w:val="18"/>
        <w:szCs w:val="18"/>
      </w:rPr>
      <w:t xml:space="preserve"> si 3</w:t>
    </w:r>
  </w:p>
  <w:p w:rsidR="000D6D5B" w:rsidRPr="002548E6" w:rsidRDefault="000D6D5B" w:rsidP="000D6D5B">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D5B" w:rsidRPr="002548E6" w:rsidRDefault="000D6D5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D6D5B" w:rsidRPr="00186476" w:rsidRDefault="000D6D5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D5B" w:rsidRDefault="000D6D5B">
      <w:r>
        <w:separator/>
      </w:r>
    </w:p>
  </w:footnote>
  <w:footnote w:type="continuationSeparator" w:id="0">
    <w:p w:rsidR="000D6D5B" w:rsidRDefault="000D6D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6D5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1695"/>
    <w:rsid w:val="001349BA"/>
    <w:rsid w:val="00136F15"/>
    <w:rsid w:val="00137858"/>
    <w:rsid w:val="00140139"/>
    <w:rsid w:val="00142D2F"/>
    <w:rsid w:val="00142FEC"/>
    <w:rsid w:val="00154986"/>
    <w:rsid w:val="00154CC3"/>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0282"/>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742"/>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87708"/>
    <w:rsid w:val="00392AA0"/>
    <w:rsid w:val="003952FB"/>
    <w:rsid w:val="0039531D"/>
    <w:rsid w:val="0039697A"/>
    <w:rsid w:val="003A416D"/>
    <w:rsid w:val="003B1E93"/>
    <w:rsid w:val="003B1F05"/>
    <w:rsid w:val="003B219C"/>
    <w:rsid w:val="003B39E6"/>
    <w:rsid w:val="003B76C7"/>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438A2"/>
    <w:rsid w:val="0045202E"/>
    <w:rsid w:val="00453B2A"/>
    <w:rsid w:val="00453E6A"/>
    <w:rsid w:val="004550FE"/>
    <w:rsid w:val="004558B0"/>
    <w:rsid w:val="00456204"/>
    <w:rsid w:val="00460DA9"/>
    <w:rsid w:val="00462128"/>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79D"/>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A7916"/>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64D38"/>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4E22"/>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5A2"/>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5CC7"/>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3367"/>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2E9A"/>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6888"/>
    <w:rsid w:val="00A5011D"/>
    <w:rsid w:val="00A50FCF"/>
    <w:rsid w:val="00A55558"/>
    <w:rsid w:val="00A55759"/>
    <w:rsid w:val="00A55F10"/>
    <w:rsid w:val="00A5604F"/>
    <w:rsid w:val="00A5707C"/>
    <w:rsid w:val="00A60823"/>
    <w:rsid w:val="00A60F7A"/>
    <w:rsid w:val="00A61541"/>
    <w:rsid w:val="00A62881"/>
    <w:rsid w:val="00A6328F"/>
    <w:rsid w:val="00A63582"/>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3CC"/>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3EF"/>
    <w:rsid w:val="00BE6C58"/>
    <w:rsid w:val="00BE724B"/>
    <w:rsid w:val="00BF0337"/>
    <w:rsid w:val="00BF1549"/>
    <w:rsid w:val="00BF538E"/>
    <w:rsid w:val="00BF7CB5"/>
    <w:rsid w:val="00C01A0F"/>
    <w:rsid w:val="00C04353"/>
    <w:rsid w:val="00C05680"/>
    <w:rsid w:val="00C05E0B"/>
    <w:rsid w:val="00C122FF"/>
    <w:rsid w:val="00C12301"/>
    <w:rsid w:val="00C124BD"/>
    <w:rsid w:val="00C14C3D"/>
    <w:rsid w:val="00C14FD2"/>
    <w:rsid w:val="00C17419"/>
    <w:rsid w:val="00C17DF2"/>
    <w:rsid w:val="00C20CB7"/>
    <w:rsid w:val="00C238D5"/>
    <w:rsid w:val="00C24B25"/>
    <w:rsid w:val="00C24BC1"/>
    <w:rsid w:val="00C24C61"/>
    <w:rsid w:val="00C24D3A"/>
    <w:rsid w:val="00C2564C"/>
    <w:rsid w:val="00C270C7"/>
    <w:rsid w:val="00C27F89"/>
    <w:rsid w:val="00C31C74"/>
    <w:rsid w:val="00C35624"/>
    <w:rsid w:val="00C36692"/>
    <w:rsid w:val="00C37F10"/>
    <w:rsid w:val="00C40637"/>
    <w:rsid w:val="00C42351"/>
    <w:rsid w:val="00C443ED"/>
    <w:rsid w:val="00C44857"/>
    <w:rsid w:val="00C44A58"/>
    <w:rsid w:val="00C45077"/>
    <w:rsid w:val="00C45A09"/>
    <w:rsid w:val="00C46004"/>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905"/>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0379"/>
    <w:rsid w:val="00D213DB"/>
    <w:rsid w:val="00D247A3"/>
    <w:rsid w:val="00D25CF4"/>
    <w:rsid w:val="00D34C01"/>
    <w:rsid w:val="00D3593E"/>
    <w:rsid w:val="00D37701"/>
    <w:rsid w:val="00D456E6"/>
    <w:rsid w:val="00D460FF"/>
    <w:rsid w:val="00D467E0"/>
    <w:rsid w:val="00D513E8"/>
    <w:rsid w:val="00D55AED"/>
    <w:rsid w:val="00D56A21"/>
    <w:rsid w:val="00D60044"/>
    <w:rsid w:val="00D63BD6"/>
    <w:rsid w:val="00D65307"/>
    <w:rsid w:val="00D669C8"/>
    <w:rsid w:val="00D66D73"/>
    <w:rsid w:val="00D70C8F"/>
    <w:rsid w:val="00D71570"/>
    <w:rsid w:val="00D72DB7"/>
    <w:rsid w:val="00D74D7B"/>
    <w:rsid w:val="00D75242"/>
    <w:rsid w:val="00D8402C"/>
    <w:rsid w:val="00D84179"/>
    <w:rsid w:val="00D842D3"/>
    <w:rsid w:val="00D850F0"/>
    <w:rsid w:val="00D8534C"/>
    <w:rsid w:val="00D9014A"/>
    <w:rsid w:val="00D92831"/>
    <w:rsid w:val="00D94698"/>
    <w:rsid w:val="00D94D25"/>
    <w:rsid w:val="00DA00A5"/>
    <w:rsid w:val="00DA2156"/>
    <w:rsid w:val="00DA4034"/>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080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2703990">
      <w:bodyDiv w:val="1"/>
      <w:marLeft w:val="0"/>
      <w:marRight w:val="0"/>
      <w:marTop w:val="0"/>
      <w:marBottom w:val="0"/>
      <w:divBdr>
        <w:top w:val="none" w:sz="0" w:space="0" w:color="auto"/>
        <w:left w:val="none" w:sz="0" w:space="0" w:color="auto"/>
        <w:bottom w:val="none" w:sz="0" w:space="0" w:color="auto"/>
        <w:right w:val="none" w:sz="0" w:space="0" w:color="auto"/>
      </w:divBdr>
    </w:div>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2971868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28163981">
      <w:bodyDiv w:val="1"/>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9F4276-34E6-4E8E-B65F-250747853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1265</TotalTime>
  <Pages>17</Pages>
  <Words>6231</Words>
  <Characters>39350</Characters>
  <Application>Microsoft Office Word</Application>
  <DocSecurity>0</DocSecurity>
  <Lines>327</Lines>
  <Paragraphs>90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45491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18</cp:revision>
  <cp:lastPrinted>2023-06-09T06:25:00Z</cp:lastPrinted>
  <dcterms:created xsi:type="dcterms:W3CDTF">2023-06-08T09:51:00Z</dcterms:created>
  <dcterms:modified xsi:type="dcterms:W3CDTF">2023-06-12T04:51:00Z</dcterms:modified>
</cp:coreProperties>
</file>